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30.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34.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38.xml"/>
  <Override ContentType="application/vnd.openxmlformats-officedocument.wordprocessingml.header+xml" PartName="/word/header11.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lineRule="auto"/>
        <w:rPr>
          <w:color w:val="000000"/>
          <w:sz w:val="66"/>
          <w:szCs w:val="66"/>
        </w:rPr>
      </w:pPr>
      <w:bookmarkStart w:colFirst="0" w:colLast="0" w:name="_heading=h.hydw9om5m8bf" w:id="0"/>
      <w:bookmarkEnd w:id="0"/>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lineRule="auto"/>
        <w:jc w:val="center"/>
        <w:rPr>
          <w:rFonts w:ascii="Cambria" w:cs="Cambria" w:eastAsia="Cambria" w:hAnsi="Cambria"/>
          <w:color w:val="000000"/>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lineRule="auto"/>
        <w:jc w:val="center"/>
        <w:rPr>
          <w:color w:val="000000"/>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lineRule="auto"/>
        <w:jc w:val="center"/>
        <w:rPr>
          <w:color w:val="000000"/>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lineRule="auto"/>
        <w:jc w:val="center"/>
        <w:rPr>
          <w:color w:val="000000"/>
          <w:sz w:val="72"/>
          <w:szCs w:val="72"/>
        </w:rPr>
      </w:pPr>
      <w:r w:rsidDel="00000000" w:rsidR="00000000" w:rsidRPr="00000000">
        <w:rPr>
          <w:color w:val="000000"/>
          <w:sz w:val="72"/>
          <w:szCs w:val="72"/>
          <w:rtl w:val="0"/>
        </w:rPr>
        <w:t xml:space="preserve">BIDDING DOCUMENTS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lineRule="auto"/>
        <w:jc w:val="center"/>
        <w:rPr>
          <w:color w:val="000000"/>
          <w:sz w:val="72"/>
          <w:szCs w:val="72"/>
        </w:rPr>
      </w:pPr>
      <w:r w:rsidDel="00000000" w:rsidR="00000000" w:rsidRPr="00000000">
        <w:rPr>
          <w:rtl w:val="0"/>
        </w:rPr>
      </w:r>
    </w:p>
    <w:p w:rsidR="00000000" w:rsidDel="00000000" w:rsidP="00000000" w:rsidRDefault="00000000" w:rsidRPr="00000000" w14:paraId="00000007">
      <w:pPr>
        <w:tabs>
          <w:tab w:val="center" w:leader="none" w:pos="4680"/>
        </w:tabs>
        <w:spacing w:after="160" w:line="259" w:lineRule="auto"/>
        <w:jc w:val="center"/>
        <w:rPr>
          <w:b w:val="1"/>
          <w:bCs w:val="1"/>
          <w:i w:val="1"/>
          <w:iCs w:val="1"/>
          <w:sz w:val="44"/>
          <w:szCs w:val="44"/>
        </w:rPr>
      </w:pPr>
      <w:r w:rsidDel="00000000" w:rsidR="00000000" w:rsidRPr="00000000">
        <w:rPr>
          <w:b w:val="1"/>
          <w:bCs w:val="1"/>
          <w:sz w:val="44"/>
          <w:szCs w:val="44"/>
          <w:rtl w:val="0"/>
        </w:rPr>
        <w:t xml:space="preserve">Supply and Delivery of Outboard Motors for Kepulauan Togean National Park in Indonesia</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sz w:val="44"/>
          <w:szCs w:val="4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40" w:lineRule="auto"/>
        <w:jc w:val="center"/>
        <w:rPr>
          <w:rFonts w:ascii="Cambria" w:cs="Cambria" w:eastAsia="Cambria" w:hAnsi="Cambria"/>
          <w:color w:val="000000"/>
          <w:sz w:val="56"/>
          <w:szCs w:val="56"/>
        </w:rPr>
      </w:pPr>
      <w:r w:rsidDel="00000000" w:rsidR="00000000" w:rsidRPr="00000000">
        <w:rPr>
          <w:rtl w:val="0"/>
        </w:rPr>
      </w:r>
    </w:p>
    <w:p w:rsidR="00000000" w:rsidDel="00000000" w:rsidP="00000000" w:rsidRDefault="00000000" w:rsidRPr="00000000" w14:paraId="0000000A">
      <w:pPr>
        <w:jc w:val="center"/>
        <w:rPr>
          <w:sz w:val="48"/>
          <w:szCs w:val="48"/>
        </w:rPr>
      </w:pPr>
      <w:r w:rsidDel="00000000" w:rsidR="00000000" w:rsidRPr="00000000">
        <w:rPr>
          <w:rtl w:val="0"/>
        </w:rPr>
      </w:r>
    </w:p>
    <w:p w:rsidR="00000000" w:rsidDel="00000000" w:rsidP="00000000" w:rsidRDefault="00000000" w:rsidRPr="00000000" w14:paraId="0000000B">
      <w:pPr>
        <w:jc w:val="center"/>
        <w:rPr>
          <w:sz w:val="32"/>
          <w:szCs w:val="32"/>
        </w:rPr>
      </w:pPr>
      <w:r w:rsidDel="00000000" w:rsidR="00000000" w:rsidRPr="00000000">
        <w:rPr>
          <w:rtl w:val="0"/>
        </w:rPr>
      </w:r>
    </w:p>
    <w:p w:rsidR="00000000" w:rsidDel="00000000" w:rsidP="00000000" w:rsidRDefault="00000000" w:rsidRPr="00000000" w14:paraId="0000000C">
      <w:pPr>
        <w:jc w:val="center"/>
        <w:rPr>
          <w:sz w:val="32"/>
          <w:szCs w:val="32"/>
        </w:rPr>
      </w:pPr>
      <w:r w:rsidDel="00000000" w:rsidR="00000000" w:rsidRPr="00000000">
        <w:rPr>
          <w:rtl w:val="0"/>
        </w:rPr>
      </w:r>
    </w:p>
    <w:p w:rsidR="00000000" w:rsidDel="00000000" w:rsidP="00000000" w:rsidRDefault="00000000" w:rsidRPr="00000000" w14:paraId="0000000D">
      <w:pPr>
        <w:jc w:val="center"/>
        <w:rPr>
          <w:sz w:val="32"/>
          <w:szCs w:val="32"/>
        </w:rPr>
      </w:pPr>
      <w:r w:rsidDel="00000000" w:rsidR="00000000" w:rsidRPr="00000000">
        <w:rPr>
          <w:rtl w:val="0"/>
        </w:rPr>
      </w:r>
    </w:p>
    <w:p w:rsidR="00000000" w:rsidDel="00000000" w:rsidP="00000000" w:rsidRDefault="00000000" w:rsidRPr="00000000" w14:paraId="0000000E">
      <w:pPr>
        <w:jc w:val="center"/>
        <w:rPr>
          <w:sz w:val="32"/>
          <w:szCs w:val="32"/>
        </w:rPr>
      </w:pPr>
      <w:r w:rsidDel="00000000" w:rsidR="00000000" w:rsidRPr="00000000">
        <w:rPr>
          <w:rtl w:val="0"/>
        </w:rPr>
      </w:r>
    </w:p>
    <w:p w:rsidR="00000000" w:rsidDel="00000000" w:rsidP="00000000" w:rsidRDefault="00000000" w:rsidRPr="00000000" w14:paraId="0000000F">
      <w:pPr>
        <w:jc w:val="center"/>
        <w:rPr>
          <w:sz w:val="32"/>
          <w:szCs w:val="32"/>
        </w:rPr>
      </w:pPr>
      <w:r w:rsidDel="00000000" w:rsidR="00000000" w:rsidRPr="00000000">
        <w:rPr>
          <w:rtl w:val="0"/>
        </w:rPr>
      </w:r>
    </w:p>
    <w:p w:rsidR="00000000" w:rsidDel="00000000" w:rsidP="00000000" w:rsidRDefault="00000000" w:rsidRPr="00000000" w14:paraId="00000010">
      <w:pPr>
        <w:jc w:val="center"/>
        <w:rPr>
          <w:sz w:val="32"/>
          <w:szCs w:val="32"/>
        </w:rPr>
      </w:pPr>
      <w:r w:rsidDel="00000000" w:rsidR="00000000" w:rsidRPr="00000000">
        <w:rPr>
          <w:rtl w:val="0"/>
        </w:rPr>
      </w:r>
    </w:p>
    <w:p w:rsidR="00000000" w:rsidDel="00000000" w:rsidP="00000000" w:rsidRDefault="00000000" w:rsidRPr="00000000" w14:paraId="00000011">
      <w:pPr>
        <w:jc w:val="center"/>
        <w:rPr>
          <w:sz w:val="32"/>
          <w:szCs w:val="32"/>
        </w:rPr>
      </w:pPr>
      <w:r w:rsidDel="00000000" w:rsidR="00000000" w:rsidRPr="00000000">
        <w:rPr>
          <w:rtl w:val="0"/>
        </w:rPr>
      </w:r>
    </w:p>
    <w:p w:rsidR="00000000" w:rsidDel="00000000" w:rsidP="00000000" w:rsidRDefault="00000000" w:rsidRPr="00000000" w14:paraId="00000012">
      <w:pPr>
        <w:jc w:val="center"/>
        <w:rPr>
          <w:sz w:val="32"/>
          <w:szCs w:val="32"/>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rtl w:val="0"/>
        </w:rPr>
      </w:r>
    </w:p>
    <w:p w:rsidR="00000000" w:rsidDel="00000000" w:rsidP="00000000" w:rsidRDefault="00000000" w:rsidRPr="00000000" w14:paraId="00000014">
      <w:pPr>
        <w:jc w:val="center"/>
        <w:rPr>
          <w:sz w:val="32"/>
          <w:szCs w:val="32"/>
        </w:rPr>
      </w:pPr>
      <w:r w:rsidDel="00000000" w:rsidR="00000000" w:rsidRPr="00000000">
        <w:rPr>
          <w:rtl w:val="0"/>
        </w:rPr>
      </w:r>
    </w:p>
    <w:p w:rsidR="00000000" w:rsidDel="00000000" w:rsidP="00000000" w:rsidRDefault="00000000" w:rsidRPr="00000000" w14:paraId="00000015">
      <w:pPr>
        <w:jc w:val="center"/>
        <w:rPr>
          <w:sz w:val="32"/>
          <w:szCs w:val="32"/>
        </w:rPr>
      </w:pPr>
      <w:r w:rsidDel="00000000" w:rsidR="00000000" w:rsidRPr="00000000">
        <w:rPr>
          <w:rtl w:val="0"/>
        </w:rPr>
      </w:r>
    </w:p>
    <w:p w:rsidR="00000000" w:rsidDel="00000000" w:rsidP="00000000" w:rsidRDefault="00000000" w:rsidRPr="00000000" w14:paraId="00000016">
      <w:pPr>
        <w:jc w:val="center"/>
        <w:rPr>
          <w:sz w:val="32"/>
          <w:szCs w:val="32"/>
        </w:rPr>
        <w:sectPr>
          <w:headerReference r:id="rId8" w:type="first"/>
          <w:headerReference r:id="rId9" w:type="even"/>
          <w:footerReference r:id="rId10" w:type="first"/>
          <w:footerReference r:id="rId11" w:type="even"/>
          <w:pgSz w:h="16834" w:w="11909"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7">
      <w:pPr>
        <w:jc w:val="center"/>
        <w:rPr>
          <w:sz w:val="32"/>
          <w:szCs w:val="32"/>
        </w:rPr>
      </w:pPr>
      <w:r w:rsidDel="00000000" w:rsidR="00000000" w:rsidRPr="00000000">
        <w:rPr>
          <w:b w:val="1"/>
          <w:bCs w:val="1"/>
          <w:sz w:val="32"/>
          <w:szCs w:val="32"/>
          <w:rtl w:val="0"/>
        </w:rPr>
        <w:t xml:space="preserve">TABLE OF CONTENTS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dt>
      <w:sdtPr>
        <w:id w:val="64575121"/>
        <w:docPartObj>
          <w:docPartGallery w:val="Table of Contents"/>
          <w:docPartUnique w:val="1"/>
        </w:docPartObj>
      </w:sdtPr>
      <w:sdtContent>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begin"/>
            <w:instrText xml:space="preserve"> TOC \h \u \z \t "Heading 1,1,"</w:instrText>
            <w:fldChar w:fldCharType="separate"/>
          </w:r>
          <w:hyperlink w:anchor="_heading=h.t2t4qn2jk8f8">
            <w:r w:rsidDel="00000000" w:rsidR="00000000" w:rsidRPr="00000000">
              <w:rPr>
                <w:b w:val="1"/>
                <w:bCs w:val="1"/>
                <w:smallCaps w:val="1"/>
                <w:color w:val="000000"/>
                <w:sz w:val="28"/>
                <w:szCs w:val="28"/>
                <w:rtl w:val="0"/>
              </w:rPr>
              <w:t xml:space="preserve">Section I. Invitation to Bid</w:t>
              <w:tab/>
            </w:r>
          </w:hyperlink>
          <w:r w:rsidDel="00000000" w:rsidR="00000000" w:rsidRPr="00000000">
            <w:rPr>
              <w:b w:val="1"/>
              <w:bCs w:val="1"/>
              <w:smallCaps w:val="1"/>
              <w:color w:val="000000"/>
              <w:sz w:val="28"/>
              <w:szCs w:val="28"/>
              <w:rtl w:val="0"/>
            </w:rPr>
            <w:t xml:space="preserve">3</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bookmarkStart w:colFirst="0" w:colLast="0" w:name="_heading=h.1u0ruqiqzzwt" w:id="1"/>
          <w:bookmarkEnd w:id="1"/>
          <w:hyperlink w:anchor="_heading=h.iw6jzqbqdsyv">
            <w:r w:rsidDel="00000000" w:rsidR="00000000" w:rsidRPr="00000000">
              <w:rPr>
                <w:b w:val="1"/>
                <w:bCs w:val="1"/>
                <w:smallCaps w:val="1"/>
                <w:color w:val="000000"/>
                <w:sz w:val="28"/>
                <w:szCs w:val="28"/>
                <w:rtl w:val="0"/>
              </w:rPr>
              <w:t xml:space="preserve">Section II. Instructions to Bidders</w:t>
              <w:tab/>
              <w:t xml:space="preserve">5</w:t>
            </w:r>
          </w:hyperlink>
          <w:r w:rsidDel="00000000" w:rsidR="00000000" w:rsidRPr="00000000">
            <w:fldChar w:fldCharType="begin"/>
            <w:instrText xml:space="preserve"> HYPERLINK \l "_heading=h.iw6jzqbqdsyv" </w:instrText>
            <w:fldChar w:fldCharType="separate"/>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hx4hjxu4r04x">
            <w:r w:rsidDel="00000000" w:rsidR="00000000" w:rsidRPr="00000000">
              <w:rPr>
                <w:b w:val="1"/>
                <w:bCs w:val="1"/>
                <w:smallCaps w:val="1"/>
                <w:color w:val="000000"/>
                <w:sz w:val="28"/>
                <w:szCs w:val="28"/>
                <w:rtl w:val="0"/>
              </w:rPr>
              <w:t xml:space="preserve">Section III. Bid Data Sheet</w:t>
              <w:tab/>
              <w:t xml:space="preserve">36</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hyperlink w:anchor="_heading=h.dqbjknp387a1">
            <w:r w:rsidDel="00000000" w:rsidR="00000000" w:rsidRPr="00000000">
              <w:rPr>
                <w:b w:val="1"/>
                <w:bCs w:val="1"/>
                <w:smallCaps w:val="1"/>
                <w:color w:val="000000"/>
                <w:sz w:val="28"/>
                <w:szCs w:val="28"/>
                <w:rtl w:val="0"/>
              </w:rPr>
              <w:t xml:space="preserve">Section IV. General Conditions of Contract</w:t>
              <w:tab/>
              <w:t xml:space="preserve">40</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hyperlink w:anchor="_heading=h.g23en3ud6csh">
            <w:r w:rsidDel="00000000" w:rsidR="00000000" w:rsidRPr="00000000">
              <w:rPr>
                <w:b w:val="1"/>
                <w:bCs w:val="1"/>
                <w:smallCaps w:val="1"/>
                <w:color w:val="000000"/>
                <w:sz w:val="28"/>
                <w:szCs w:val="28"/>
                <w:rtl w:val="0"/>
              </w:rPr>
              <w:t xml:space="preserve">Section V. Special Conditions of Contract</w:t>
              <w:tab/>
              <w:t xml:space="preserve">57</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bookmarkStart w:colFirst="0" w:colLast="0" w:name="_heading=h.71l8sa2n3w6g" w:id="2"/>
          <w:bookmarkEnd w:id="2"/>
          <w:hyperlink w:anchor="_heading=h.th89xkevpleb">
            <w:r w:rsidDel="00000000" w:rsidR="00000000" w:rsidRPr="00000000">
              <w:rPr>
                <w:b w:val="1"/>
                <w:bCs w:val="1"/>
                <w:smallCaps w:val="1"/>
                <w:color w:val="000000"/>
                <w:sz w:val="28"/>
                <w:szCs w:val="28"/>
                <w:rtl w:val="0"/>
              </w:rPr>
              <w:t xml:space="preserve">Section VI. Schedule of Requirements</w:t>
              <w:tab/>
              <w:t xml:space="preserve">61</w:t>
            </w:r>
          </w:hyperlink>
          <w:r w:rsidDel="00000000" w:rsidR="00000000" w:rsidRPr="00000000">
            <w:fldChar w:fldCharType="begin"/>
            <w:instrText xml:space="preserve"> HYPERLINK \l "_heading=h.th89xkevpleb" </w:instrText>
            <w:fldChar w:fldCharType="separate"/>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z8i6avcrzgms">
            <w:r w:rsidDel="00000000" w:rsidR="00000000" w:rsidRPr="00000000">
              <w:rPr>
                <w:b w:val="1"/>
                <w:bCs w:val="1"/>
                <w:smallCaps w:val="1"/>
                <w:color w:val="000000"/>
                <w:sz w:val="28"/>
                <w:szCs w:val="28"/>
                <w:rtl w:val="0"/>
              </w:rPr>
              <w:t xml:space="preserve">Section VII. Technical Specifications</w:t>
              <w:tab/>
              <w:t xml:space="preserve">62</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bookmarkStart w:colFirst="0" w:colLast="0" w:name="_heading=h.gvsrx41sad6z" w:id="3"/>
          <w:bookmarkEnd w:id="3"/>
          <w:hyperlink w:anchor="_heading=h.j6ogm6bg4jyh">
            <w:r w:rsidDel="00000000" w:rsidR="00000000" w:rsidRPr="00000000">
              <w:rPr>
                <w:b w:val="1"/>
                <w:bCs w:val="1"/>
                <w:smallCaps w:val="1"/>
                <w:color w:val="000000"/>
                <w:sz w:val="28"/>
                <w:szCs w:val="28"/>
                <w:rtl w:val="0"/>
              </w:rPr>
              <w:t xml:space="preserve">Section VIII. Bidding Forms</w:t>
              <w:tab/>
              <w:t xml:space="preserve">66</w:t>
            </w:r>
          </w:hyperlink>
          <w:r w:rsidDel="00000000" w:rsidR="00000000" w:rsidRPr="00000000">
            <w:fldChar w:fldCharType="begin"/>
            <w:instrText xml:space="preserve"> HYPERLINK \l "_heading=h.j6ogm6bg4jyh" </w:instrText>
            <w:fldChar w:fldCharType="separate"/>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before="120" w:lineRule="auto"/>
            <w:ind w:right="1109"/>
            <w:rPr>
              <w:rFonts w:ascii="Calibri" w:cs="Calibri" w:eastAsia="Calibri" w:hAnsi="Calibri"/>
              <w:color w:val="000000"/>
              <w:sz w:val="22"/>
              <w:szCs w:val="22"/>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tabs>
          <w:tab w:val="right" w:leader="none" w:pos="9000"/>
        </w:tabs>
        <w:ind w:right="1109"/>
        <w:rPr/>
        <w:sectPr>
          <w:headerReference r:id="rId12" w:type="default"/>
          <w:headerReference r:id="rId13" w:type="first"/>
          <w:headerReference r:id="rId14" w:type="even"/>
          <w:footerReference r:id="rId15"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3">
      <w:pPr>
        <w:tabs>
          <w:tab w:val="center" w:leader="none" w:pos="4680"/>
        </w:tabs>
        <w:spacing w:after="160" w:line="259" w:lineRule="auto"/>
        <w:ind w:hanging="180"/>
        <w:jc w:val="center"/>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sz w:val="22"/>
          <w:szCs w:val="22"/>
          <w:rtl w:val="0"/>
        </w:rPr>
        <w:t xml:space="preserve">INVITATION TO BID </w:t>
      </w:r>
    </w:p>
    <w:p w:rsidR="00000000" w:rsidDel="00000000" w:rsidP="00000000" w:rsidRDefault="00000000" w:rsidRPr="00000000" w14:paraId="00000024">
      <w:pPr>
        <w:tabs>
          <w:tab w:val="center" w:leader="none" w:pos="4680"/>
        </w:tabs>
        <w:spacing w:after="160" w:line="259" w:lineRule="auto"/>
        <w:jc w:val="center"/>
        <w:rPr>
          <w:rFonts w:ascii="Arial" w:cs="Arial" w:eastAsia="Arial" w:hAnsi="Arial"/>
          <w:b w:val="1"/>
          <w:bCs w:val="1"/>
          <w:i w:val="1"/>
          <w:iCs w:val="1"/>
          <w:sz w:val="22"/>
          <w:szCs w:val="22"/>
        </w:rPr>
      </w:pPr>
      <w:bookmarkStart w:colFirst="0" w:colLast="0" w:name="_heading=h.peu7szt05e8" w:id="4"/>
      <w:bookmarkEnd w:id="4"/>
      <w:r w:rsidDel="00000000" w:rsidR="00000000" w:rsidRPr="00000000">
        <w:rPr>
          <w:rFonts w:ascii="Arial" w:cs="Arial" w:eastAsia="Arial" w:hAnsi="Arial"/>
          <w:b w:val="1"/>
          <w:bCs w:val="1"/>
          <w:sz w:val="22"/>
          <w:szCs w:val="22"/>
          <w:rtl w:val="0"/>
        </w:rPr>
        <w:t xml:space="preserve">Supply and Delivery of Outboard Motors for Kepulauan Togean National Park in Indonesia</w:t>
      </w:r>
      <w:r w:rsidDel="00000000" w:rsidR="00000000" w:rsidRPr="00000000">
        <w:rPr>
          <w:rtl w:val="0"/>
        </w:rPr>
      </w:r>
    </w:p>
    <w:p w:rsidR="00000000" w:rsidDel="00000000" w:rsidP="00000000" w:rsidRDefault="00000000" w:rsidRPr="00000000" w14:paraId="00000025">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ASEAN Centre for Biodiversity (ACB) intends to apply the sum of </w:t>
      </w:r>
      <w:r w:rsidDel="00000000" w:rsidR="00000000" w:rsidRPr="00000000">
        <w:rPr>
          <w:rFonts w:ascii="Arial" w:cs="Arial" w:eastAsia="Arial" w:hAnsi="Arial"/>
          <w:b w:val="1"/>
          <w:bCs w:val="1"/>
          <w:sz w:val="22"/>
          <w:szCs w:val="22"/>
          <w:rtl w:val="0"/>
        </w:rPr>
        <w:t xml:space="preserve">Twenty-Four Thousand Six Hundred US Dollar (USD 24,600.00)</w:t>
      </w:r>
      <w:r w:rsidDel="00000000" w:rsidR="00000000" w:rsidRPr="00000000">
        <w:rPr>
          <w:rFonts w:ascii="Arial" w:cs="Arial" w:eastAsia="Arial" w:hAnsi="Arial"/>
          <w:sz w:val="22"/>
          <w:szCs w:val="22"/>
          <w:rtl w:val="0"/>
        </w:rPr>
        <w:t xml:space="preserve"> being the Approved Budget for the Contract (ABC) to payments under the contract for the Supply and Delivery of Outboard Motors for Kepulauan Togean National Park in Indonesia.   </w:t>
      </w:r>
    </w:p>
    <w:p w:rsidR="00000000" w:rsidDel="00000000" w:rsidP="00000000" w:rsidRDefault="00000000" w:rsidRPr="00000000" w14:paraId="00000026">
      <w:pPr>
        <w:spacing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ACB, through the Bids and Awards Committee (BAC), now invites bids for the Supply and Delivery of Outboard Motors for Kepulauan Togean National Park in Indonesia.</w:t>
      </w:r>
    </w:p>
    <w:p w:rsidR="00000000" w:rsidDel="00000000" w:rsidP="00000000" w:rsidRDefault="00000000" w:rsidRPr="00000000" w14:paraId="00000028">
      <w:pPr>
        <w:spacing w:line="259" w:lineRule="auto"/>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29">
      <w:pPr>
        <w:tabs>
          <w:tab w:val="left" w:leader="none" w:pos="1080"/>
        </w:tabs>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Bidding is open to all interested bidders, subject to the conditions for eligibility provided in the IRR of RA 9184 and ACB Procurement Guidelines.</w:t>
      </w:r>
    </w:p>
    <w:p w:rsidR="00000000" w:rsidDel="00000000" w:rsidP="00000000" w:rsidRDefault="00000000" w:rsidRPr="00000000" w14:paraId="0000002A">
      <w:pPr>
        <w:spacing w:line="259" w:lineRule="auto"/>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Interested bidders may obtain further information from the ACB Bids and Awards Committee Secretariat and inspect the Bidding Documents uploaded on the ACB website.</w:t>
      </w:r>
    </w:p>
    <w:p w:rsidR="00000000" w:rsidDel="00000000" w:rsidP="00000000" w:rsidRDefault="00000000" w:rsidRPr="00000000" w14:paraId="0000002C">
      <w:pPr>
        <w:spacing w:line="259"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hd w:fill="ffffff" w:val="clear"/>
        <w:spacing w:line="259" w:lineRule="auto"/>
        <w:rPr>
          <w:rFonts w:ascii="Arial" w:cs="Arial" w:eastAsia="Arial" w:hAnsi="Arial"/>
          <w:color w:val="263238"/>
          <w:sz w:val="22"/>
          <w:szCs w:val="22"/>
        </w:rPr>
      </w:pPr>
      <w:r w:rsidDel="00000000" w:rsidR="00000000" w:rsidRPr="00000000">
        <w:rPr>
          <w:rFonts w:ascii="Arial" w:cs="Arial" w:eastAsia="Arial" w:hAnsi="Arial"/>
          <w:sz w:val="22"/>
          <w:szCs w:val="22"/>
          <w:rtl w:val="0"/>
        </w:rPr>
        <w:t xml:space="preserve">A complete set of Bidding Documents may be acquired by interested Bidders starting </w:t>
      </w:r>
      <w:r w:rsidDel="00000000" w:rsidR="00000000" w:rsidRPr="00000000">
        <w:rPr>
          <w:rFonts w:ascii="Arial" w:cs="Arial" w:eastAsia="Arial" w:hAnsi="Arial"/>
          <w:b w:val="1"/>
          <w:bCs w:val="1"/>
          <w:sz w:val="22"/>
          <w:szCs w:val="22"/>
          <w:rtl w:val="0"/>
        </w:rPr>
        <w:t xml:space="preserve">21 April 2026</w:t>
      </w:r>
      <w:r w:rsidDel="00000000" w:rsidR="00000000" w:rsidRPr="00000000">
        <w:rPr>
          <w:rFonts w:ascii="Arial" w:cs="Arial" w:eastAsia="Arial" w:hAnsi="Arial"/>
          <w:sz w:val="22"/>
          <w:szCs w:val="22"/>
          <w:rtl w:val="0"/>
        </w:rPr>
        <w:t xml:space="preserve"> upon payment of</w:t>
      </w:r>
      <w:r w:rsidDel="00000000" w:rsidR="00000000" w:rsidRPr="00000000">
        <w:rPr>
          <w:rFonts w:ascii="Arial" w:cs="Arial" w:eastAsia="Arial" w:hAnsi="Arial"/>
          <w:i w:val="1"/>
          <w:iCs w:val="1"/>
          <w:sz w:val="22"/>
          <w:szCs w:val="22"/>
          <w:rtl w:val="0"/>
        </w:rPr>
        <w:t xml:space="preserve"> </w:t>
      </w:r>
      <w:r w:rsidDel="00000000" w:rsidR="00000000" w:rsidRPr="00000000">
        <w:rPr>
          <w:rFonts w:ascii="Arial" w:cs="Arial" w:eastAsia="Arial" w:hAnsi="Arial"/>
          <w:sz w:val="22"/>
          <w:szCs w:val="22"/>
          <w:rtl w:val="0"/>
        </w:rPr>
        <w:t xml:space="preserve">a non-refundable fee for the Bidding Documents in the amount of </w:t>
      </w:r>
      <w:r w:rsidDel="00000000" w:rsidR="00000000" w:rsidRPr="00000000">
        <w:rPr>
          <w:rFonts w:ascii="Arial" w:cs="Arial" w:eastAsia="Arial" w:hAnsi="Arial"/>
          <w:b w:val="1"/>
          <w:bCs w:val="1"/>
          <w:sz w:val="22"/>
          <w:szCs w:val="22"/>
          <w:rtl w:val="0"/>
        </w:rPr>
        <w:t xml:space="preserve">Eighty-Five US Dollars (USD (85) or its local currency equivalent</w:t>
      </w:r>
      <w:r w:rsidDel="00000000" w:rsidR="00000000" w:rsidRPr="00000000">
        <w:rPr>
          <w:rFonts w:ascii="Arial" w:cs="Arial" w:eastAsia="Arial" w:hAnsi="Arial"/>
          <w:sz w:val="22"/>
          <w:szCs w:val="22"/>
          <w:rtl w:val="0"/>
        </w:rPr>
        <w:t xml:space="preserve">. The documents may also be downloaded from the ACB website. Payment for the bidding documents may likewise be made via online transfer to the ACB bank account; bank details will be provided upon request. </w:t>
      </w:r>
      <w:r w:rsidDel="00000000" w:rsidR="00000000" w:rsidRPr="00000000">
        <w:rPr>
          <w:rtl w:val="0"/>
        </w:rPr>
      </w:r>
    </w:p>
    <w:p w:rsidR="00000000" w:rsidDel="00000000" w:rsidP="00000000" w:rsidRDefault="00000000" w:rsidRPr="00000000" w14:paraId="0000002E">
      <w:pPr>
        <w:spacing w:line="259"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Bids must be duly received by the BAC Secretariat at the address below on or before </w:t>
      </w:r>
      <w:r w:rsidDel="00000000" w:rsidR="00000000" w:rsidRPr="00000000">
        <w:rPr>
          <w:rFonts w:ascii="Arial" w:cs="Arial" w:eastAsia="Arial" w:hAnsi="Arial"/>
          <w:b w:val="1"/>
          <w:bCs w:val="1"/>
          <w:sz w:val="22"/>
          <w:szCs w:val="22"/>
          <w:rtl w:val="0"/>
        </w:rPr>
        <w:t xml:space="preserve">20 May 2026 at exactly 10:00 AM (Philippine Time)</w:t>
      </w:r>
      <w:r w:rsidDel="00000000" w:rsidR="00000000" w:rsidRPr="00000000">
        <w:rPr>
          <w:rFonts w:ascii="Arial" w:cs="Arial" w:eastAsia="Arial" w:hAnsi="Arial"/>
          <w:sz w:val="22"/>
          <w:szCs w:val="22"/>
          <w:rtl w:val="0"/>
        </w:rPr>
        <w:t xml:space="preserve">. Late bids shall not be accepted.  All Bids must be accompanied by a bid security in any of the acceptable forms and in the amount stated in ITB Clause 18.</w:t>
      </w:r>
    </w:p>
    <w:p w:rsidR="00000000" w:rsidDel="00000000" w:rsidP="00000000" w:rsidRDefault="00000000" w:rsidRPr="00000000" w14:paraId="00000030">
      <w:pPr>
        <w:spacing w:after="160"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Bid opening shall be on </w:t>
      </w:r>
      <w:r w:rsidDel="00000000" w:rsidR="00000000" w:rsidRPr="00000000">
        <w:rPr>
          <w:rFonts w:ascii="Arial" w:cs="Arial" w:eastAsia="Arial" w:hAnsi="Arial"/>
          <w:b w:val="1"/>
          <w:bCs w:val="1"/>
          <w:sz w:val="22"/>
          <w:szCs w:val="22"/>
          <w:rtl w:val="0"/>
        </w:rPr>
        <w:t xml:space="preserve">20 May 2026 at exactly 10:01 AM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bCs w:val="1"/>
          <w:sz w:val="22"/>
          <w:szCs w:val="22"/>
          <w:rtl w:val="0"/>
        </w:rPr>
        <w:t xml:space="preserve">(Philippine Time)</w:t>
      </w:r>
      <w:r w:rsidDel="00000000" w:rsidR="00000000" w:rsidRPr="00000000">
        <w:rPr>
          <w:rFonts w:ascii="Arial" w:cs="Arial" w:eastAsia="Arial" w:hAnsi="Arial"/>
          <w:sz w:val="22"/>
          <w:szCs w:val="22"/>
          <w:rtl w:val="0"/>
        </w:rPr>
        <w:t xml:space="preserve"> through video conferencing. Bids will be opened in the presence of the bidders’ representatives who choose to attend. Prospective bidders are advised to send through email containing the names and email addresses of interested participants on or before </w:t>
      </w:r>
      <w:r w:rsidDel="00000000" w:rsidR="00000000" w:rsidRPr="00000000">
        <w:rPr>
          <w:rFonts w:ascii="Arial" w:cs="Arial" w:eastAsia="Arial" w:hAnsi="Arial"/>
          <w:b w:val="1"/>
          <w:bCs w:val="1"/>
          <w:sz w:val="22"/>
          <w:szCs w:val="22"/>
          <w:rtl w:val="0"/>
        </w:rPr>
        <w:t xml:space="preserve">20 May 2026.</w:t>
      </w:r>
      <w:r w:rsidDel="00000000" w:rsidR="00000000" w:rsidRPr="00000000">
        <w:rPr>
          <w:rtl w:val="0"/>
        </w:rPr>
      </w:r>
    </w:p>
    <w:p w:rsidR="00000000" w:rsidDel="00000000" w:rsidP="00000000" w:rsidRDefault="00000000" w:rsidRPr="00000000" w14:paraId="00000031">
      <w:pPr>
        <w:spacing w:line="259"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ACB</w:t>
      </w:r>
      <w:r w:rsidDel="00000000" w:rsidR="00000000" w:rsidRPr="00000000">
        <w:rPr>
          <w:rFonts w:ascii="Arial" w:cs="Arial" w:eastAsia="Arial" w:hAnsi="Arial"/>
          <w:i w:val="1"/>
          <w:iCs w:val="1"/>
          <w:sz w:val="22"/>
          <w:szCs w:val="22"/>
          <w:rtl w:val="0"/>
        </w:rPr>
        <w:t xml:space="preserve"> </w:t>
      </w:r>
      <w:r w:rsidDel="00000000" w:rsidR="00000000" w:rsidRPr="00000000">
        <w:rPr>
          <w:rFonts w:ascii="Arial" w:cs="Arial" w:eastAsia="Arial" w:hAnsi="Arial"/>
          <w:sz w:val="22"/>
          <w:szCs w:val="22"/>
          <w:rtl w:val="0"/>
        </w:rPr>
        <w:t xml:space="preserve">reserves the right to reject any and all bids, declare a failure of bidding, or not award the contract at any time prior to contract award in accordance with Section 41 of RA 9184 and its IRR, without thereby incurring any liability to the affected bidder or bidders.</w:t>
      </w:r>
    </w:p>
    <w:p w:rsidR="00000000" w:rsidDel="00000000" w:rsidP="00000000" w:rsidRDefault="00000000" w:rsidRPr="00000000" w14:paraId="00000032">
      <w:pPr>
        <w:spacing w:line="259" w:lineRule="auto"/>
        <w:ind w:left="7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line="259"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further information, please refer to:</w:t>
      </w:r>
    </w:p>
    <w:p w:rsidR="00000000" w:rsidDel="00000000" w:rsidP="00000000" w:rsidRDefault="00000000" w:rsidRPr="00000000" w14:paraId="00000034">
      <w:pPr>
        <w:spacing w:after="160" w:line="259"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spacing w:line="259" w:lineRule="auto"/>
        <w:jc w:val="left"/>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BAC Secretariat</w:t>
      </w:r>
    </w:p>
    <w:p w:rsidR="00000000" w:rsidDel="00000000" w:rsidP="00000000" w:rsidRDefault="00000000" w:rsidRPr="00000000" w14:paraId="00000036">
      <w:pPr>
        <w:spacing w:line="259"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ASEAN Centre for Biodiversity</w:t>
      </w:r>
    </w:p>
    <w:p w:rsidR="00000000" w:rsidDel="00000000" w:rsidP="00000000" w:rsidRDefault="00000000" w:rsidRPr="00000000" w14:paraId="00000037">
      <w:pPr>
        <w:spacing w:line="259"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University of the Philippines Los Baños, Laguna 4031, Philippines</w:t>
      </w:r>
    </w:p>
    <w:p w:rsidR="00000000" w:rsidDel="00000000" w:rsidP="00000000" w:rsidRDefault="00000000" w:rsidRPr="00000000" w14:paraId="00000038">
      <w:pPr>
        <w:spacing w:line="259"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Telephone/Fax Nos.: +6349 536 2865 / +632 8 584 4210</w:t>
      </w:r>
    </w:p>
    <w:p w:rsidR="00000000" w:rsidDel="00000000" w:rsidP="00000000" w:rsidRDefault="00000000" w:rsidRPr="00000000" w14:paraId="00000039">
      <w:pPr>
        <w:spacing w:line="259"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hyperlink r:id="rId16">
        <w:r w:rsidDel="00000000" w:rsidR="00000000" w:rsidRPr="00000000">
          <w:rPr>
            <w:rFonts w:ascii="Arial" w:cs="Arial" w:eastAsia="Arial" w:hAnsi="Arial"/>
            <w:color w:val="0000ff"/>
            <w:sz w:val="22"/>
            <w:szCs w:val="22"/>
            <w:u w:val="single"/>
            <w:rtl w:val="0"/>
          </w:rPr>
          <w:t xml:space="preserve">acb-bac@aseanbiodiversity.org</w:t>
        </w:r>
      </w:hyperlink>
      <w:r w:rsidDel="00000000" w:rsidR="00000000" w:rsidRPr="00000000">
        <w:rPr>
          <w:rtl w:val="0"/>
        </w:rPr>
      </w:r>
    </w:p>
    <w:p w:rsidR="00000000" w:rsidDel="00000000" w:rsidP="00000000" w:rsidRDefault="00000000" w:rsidRPr="00000000" w14:paraId="0000003A">
      <w:pPr>
        <w:spacing w:line="259" w:lineRule="auto"/>
        <w:ind w:left="3600" w:firstLine="720"/>
        <w:jc w:val="left"/>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w:t>
      </w:r>
    </w:p>
    <w:p w:rsidR="00000000" w:rsidDel="00000000" w:rsidP="00000000" w:rsidRDefault="00000000" w:rsidRPr="00000000" w14:paraId="0000003B">
      <w:pPr>
        <w:spacing w:line="259" w:lineRule="auto"/>
        <w:ind w:left="5760" w:firstLine="0"/>
        <w:jc w:val="left"/>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GRACE ANNE R. PALIS                </w:t>
      </w:r>
    </w:p>
    <w:p w:rsidR="00000000" w:rsidDel="00000000" w:rsidP="00000000" w:rsidRDefault="00000000" w:rsidRPr="00000000" w14:paraId="0000003C">
      <w:pPr>
        <w:spacing w:line="259" w:lineRule="auto"/>
        <w:ind w:left="3600" w:firstLine="720"/>
        <w:jc w:val="left"/>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                               Chairperson</w:t>
      </w:r>
      <w:r w:rsidDel="00000000" w:rsidR="00000000" w:rsidRPr="00000000">
        <w:rPr>
          <w:rtl w:val="0"/>
        </w:rPr>
      </w:r>
    </w:p>
    <w:p w:rsidR="00000000" w:rsidDel="00000000" w:rsidP="00000000" w:rsidRDefault="00000000" w:rsidRPr="00000000" w14:paraId="0000003D">
      <w:pPr>
        <w:spacing w:line="259" w:lineRule="auto"/>
        <w:ind w:left="504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Bids and Awards Committee</w:t>
      </w:r>
    </w:p>
    <w:p w:rsidR="00000000" w:rsidDel="00000000" w:rsidP="00000000" w:rsidRDefault="00000000" w:rsidRPr="00000000" w14:paraId="0000003E">
      <w:pPr>
        <w:spacing w:line="259" w:lineRule="auto"/>
        <w:ind w:left="5040" w:firstLine="0"/>
        <w:jc w:val="left"/>
        <w:rPr>
          <w:rFonts w:ascii="Arial" w:cs="Arial" w:eastAsia="Arial" w:hAnsi="Arial"/>
          <w:b w:val="1"/>
          <w:bCs w:val="1"/>
          <w:smallCaps w:val="1"/>
          <w:sz w:val="20"/>
          <w:szCs w:val="20"/>
        </w:rPr>
      </w:pPr>
      <w:r w:rsidDel="00000000" w:rsidR="00000000" w:rsidRPr="00000000">
        <w:rPr>
          <w:rtl w:val="0"/>
        </w:rPr>
      </w:r>
    </w:p>
    <w:p w:rsidR="00000000" w:rsidDel="00000000" w:rsidP="00000000" w:rsidRDefault="00000000" w:rsidRPr="00000000" w14:paraId="0000003F">
      <w:pPr>
        <w:spacing w:line="259" w:lineRule="auto"/>
        <w:ind w:left="5040" w:firstLine="0"/>
        <w:jc w:val="left"/>
        <w:rPr>
          <w:b w:val="1"/>
          <w:bCs w:val="1"/>
          <w:smallCaps w:val="1"/>
        </w:rPr>
      </w:pPr>
      <w:r w:rsidDel="00000000" w:rsidR="00000000" w:rsidRPr="00000000">
        <w:rPr>
          <w:rtl w:val="0"/>
        </w:rPr>
      </w:r>
    </w:p>
    <w:p w:rsidR="00000000" w:rsidDel="00000000" w:rsidP="00000000" w:rsidRDefault="00000000" w:rsidRPr="00000000" w14:paraId="00000040">
      <w:pPr>
        <w:jc w:val="center"/>
        <w:rPr>
          <w:sz w:val="18"/>
          <w:szCs w:val="18"/>
        </w:rPr>
      </w:pPr>
      <w:r w:rsidDel="00000000" w:rsidR="00000000" w:rsidRPr="00000000">
        <w:rPr>
          <w:rtl w:val="0"/>
        </w:rPr>
      </w:r>
    </w:p>
    <w:p w:rsidR="00000000" w:rsidDel="00000000" w:rsidP="00000000" w:rsidRDefault="00000000" w:rsidRPr="00000000" w14:paraId="00000041">
      <w:pPr>
        <w:jc w:val="center"/>
        <w:rPr>
          <w:sz w:val="18"/>
          <w:szCs w:val="18"/>
        </w:rPr>
      </w:pPr>
      <w:bookmarkStart w:colFirst="0" w:colLast="0" w:name="_heading=h.n5rk7lexixdx" w:id="5"/>
      <w:bookmarkEnd w:id="5"/>
      <w:r w:rsidDel="00000000" w:rsidR="00000000" w:rsidRPr="00000000">
        <w:rPr>
          <w:rtl w:val="0"/>
        </w:rPr>
      </w:r>
    </w:p>
    <w:p w:rsidR="00000000" w:rsidDel="00000000" w:rsidP="00000000" w:rsidRDefault="00000000" w:rsidRPr="00000000" w14:paraId="00000042">
      <w:pPr>
        <w:pStyle w:val="Heading1"/>
        <w:rPr/>
        <w:sectPr>
          <w:footerReference r:id="rId17" w:type="default"/>
          <w:type w:val="nextPage"/>
          <w:pgSz w:h="16834" w:w="11909" w:orient="portrait"/>
          <w:pgMar w:bottom="1440" w:top="1440" w:left="1440" w:right="1440" w:header="720" w:footer="720"/>
        </w:sectPr>
      </w:pPr>
      <w:r w:rsidDel="00000000" w:rsidR="00000000" w:rsidRPr="00000000">
        <w:rPr>
          <w:rtl w:val="0"/>
        </w:rPr>
        <w:t xml:space="preserve">Section II. Instructions to Bidders</w:t>
      </w:r>
    </w:p>
    <w:p w:rsidR="00000000" w:rsidDel="00000000" w:rsidP="00000000" w:rsidRDefault="00000000" w:rsidRPr="00000000" w14:paraId="00000043">
      <w:pPr>
        <w:jc w:val="center"/>
        <w:rPr>
          <w:sz w:val="32"/>
          <w:szCs w:val="32"/>
        </w:rPr>
      </w:pPr>
      <w:bookmarkStart w:colFirst="0" w:colLast="0" w:name="_heading=h.pfdcif53fehm" w:id="6"/>
      <w:bookmarkEnd w:id="6"/>
      <w:r w:rsidDel="00000000" w:rsidR="00000000" w:rsidRPr="00000000">
        <w:rPr>
          <w:b w:val="1"/>
          <w:bCs w:val="1"/>
          <w:sz w:val="32"/>
          <w:szCs w:val="32"/>
          <w:rtl w:val="0"/>
        </w:rPr>
        <w:t xml:space="preserve">TABLE OF CONTENTS</w:t>
      </w:r>
      <w:r w:rsidDel="00000000" w:rsidR="00000000" w:rsidRPr="00000000">
        <w:rPr>
          <w:rtl w:val="0"/>
        </w:rPr>
      </w:r>
    </w:p>
    <w:p w:rsidR="00000000" w:rsidDel="00000000" w:rsidP="00000000" w:rsidRDefault="00000000" w:rsidRPr="00000000" w14:paraId="00000044">
      <w:pPr>
        <w:tabs>
          <w:tab w:val="left" w:leader="none" w:pos="360"/>
          <w:tab w:val="left" w:leader="none" w:pos="900"/>
          <w:tab w:val="right" w:leader="none" w:pos="9000"/>
        </w:tabs>
        <w:jc w:val="center"/>
        <w:rPr>
          <w:sz w:val="28"/>
          <w:szCs w:val="28"/>
        </w:rPr>
      </w:pPr>
      <w:r w:rsidDel="00000000" w:rsidR="00000000" w:rsidRPr="00000000">
        <w:rPr>
          <w:rtl w:val="0"/>
        </w:rPr>
      </w:r>
    </w:p>
    <w:sdt>
      <w:sdtPr>
        <w:id w:val="337972461"/>
        <w:docPartObj>
          <w:docPartGallery w:val="Table of Contents"/>
          <w:docPartUnique w:val="1"/>
        </w:docPartObj>
      </w:sdtPr>
      <w:sdtContent>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begin"/>
            <w:instrText xml:space="preserve"> TOC \h \u \z \t "Heading 2,2,Heading 3,3,"</w:instrText>
            <w:fldChar w:fldCharType="separate"/>
          </w:r>
          <w:hyperlink w:anchor="_heading=h.affantsg3zaw">
            <w:r w:rsidDel="00000000" w:rsidR="00000000" w:rsidRPr="00000000">
              <w:rPr>
                <w:b w:val="1"/>
                <w:bCs w:val="1"/>
                <w:smallCaps w:val="1"/>
                <w:color w:val="000000"/>
                <w:sz w:val="28"/>
                <w:szCs w:val="28"/>
                <w:rtl w:val="0"/>
              </w:rPr>
              <w:t xml:space="preserve">A.</w:t>
            </w:r>
          </w:hyperlink>
          <w:hyperlink w:anchor="_heading=h.affantsg3zaw">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_heading=h.affantsg3zaw \h </w:instrText>
            <w:fldChar w:fldCharType="separate"/>
          </w:r>
          <w:r w:rsidDel="00000000" w:rsidR="00000000" w:rsidRPr="00000000">
            <w:rPr>
              <w:b w:val="1"/>
              <w:bCs w:val="1"/>
              <w:smallCaps w:val="1"/>
              <w:color w:val="000000"/>
              <w:sz w:val="28"/>
              <w:szCs w:val="28"/>
              <w:rtl w:val="0"/>
            </w:rPr>
            <w:t xml:space="preserve">General</w:t>
          </w:r>
          <w:r w:rsidDel="00000000" w:rsidR="00000000" w:rsidRPr="00000000">
            <w:rPr>
              <w:smallCaps w:val="1"/>
              <w:color w:val="000000"/>
              <w:sz w:val="28"/>
              <w:szCs w:val="28"/>
              <w:rtl w:val="0"/>
            </w:rPr>
            <w:tab/>
            <w:t xml:space="preserve">8</w:t>
          </w:r>
          <w:r w:rsidDel="00000000" w:rsidR="00000000" w:rsidRPr="00000000">
            <w:fldChar w:fldCharType="begin"/>
            <w:instrText xml:space="preserve"> HYPERLINK \l "_heading=h.affantsg3zaw"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ovy55yjxownf">
            <w:r w:rsidDel="00000000" w:rsidR="00000000" w:rsidRPr="00000000">
              <w:rPr>
                <w:b w:val="1"/>
                <w:bCs w:val="1"/>
                <w:color w:val="000000"/>
                <w:rtl w:val="0"/>
              </w:rPr>
              <w:t xml:space="preserve">1.</w:t>
            </w:r>
          </w:hyperlink>
          <w:hyperlink w:anchor="_heading=h.ovy55yjxownf">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_heading=h.ovy55yjxownf \h </w:instrText>
            <w:fldChar w:fldCharType="separate"/>
          </w:r>
          <w:r w:rsidDel="00000000" w:rsidR="00000000" w:rsidRPr="00000000">
            <w:rPr>
              <w:b w:val="1"/>
              <w:bCs w:val="1"/>
              <w:color w:val="000000"/>
              <w:rtl w:val="0"/>
            </w:rPr>
            <w:t xml:space="preserve">Scope of Bid</w:t>
          </w:r>
          <w:r w:rsidDel="00000000" w:rsidR="00000000" w:rsidRPr="00000000">
            <w:rPr>
              <w:color w:val="000000"/>
              <w:rtl w:val="0"/>
            </w:rPr>
            <w:tab/>
            <w:t xml:space="preserve">8</w:t>
          </w:r>
          <w:r w:rsidDel="00000000" w:rsidR="00000000" w:rsidRPr="00000000">
            <w:fldChar w:fldCharType="begin"/>
            <w:instrText xml:space="preserve"> HYPERLINK \l "_heading=h.ovy55yjxownf"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oe8asl95uhvh">
            <w:r w:rsidDel="00000000" w:rsidR="00000000" w:rsidRPr="00000000">
              <w:rPr>
                <w:b w:val="1"/>
                <w:bCs w:val="1"/>
                <w:color w:val="000000"/>
                <w:rtl w:val="0"/>
              </w:rPr>
              <w:t xml:space="preserve">2.</w:t>
            </w:r>
          </w:hyperlink>
          <w:hyperlink w:anchor="_heading=h.oe8asl95uhvh">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_heading=h.oe8asl95uhvh \h </w:instrText>
            <w:fldChar w:fldCharType="separate"/>
          </w:r>
          <w:r w:rsidDel="00000000" w:rsidR="00000000" w:rsidRPr="00000000">
            <w:rPr>
              <w:b w:val="1"/>
              <w:bCs w:val="1"/>
              <w:color w:val="000000"/>
              <w:rtl w:val="0"/>
            </w:rPr>
            <w:t xml:space="preserve">Source of Funds</w:t>
          </w:r>
          <w:r w:rsidDel="00000000" w:rsidR="00000000" w:rsidRPr="00000000">
            <w:rPr>
              <w:color w:val="000000"/>
              <w:rtl w:val="0"/>
            </w:rPr>
            <w:tab/>
            <w:t xml:space="preserve">8</w:t>
          </w:r>
          <w:r w:rsidDel="00000000" w:rsidR="00000000" w:rsidRPr="00000000">
            <w:fldChar w:fldCharType="begin"/>
            <w:instrText xml:space="preserve"> HYPERLINK \l "_heading=h.oe8asl95uhvh"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bookmarkStart w:colFirst="0" w:colLast="0" w:name="_heading=h.gyruhihpjq3d" w:id="7"/>
          <w:bookmarkEnd w:id="7"/>
          <w:r w:rsidDel="00000000" w:rsidR="00000000" w:rsidRPr="00000000">
            <w:fldChar w:fldCharType="end"/>
          </w:r>
          <w:hyperlink w:anchor="_heading=h.4mdi1x7cvunr">
            <w:r w:rsidDel="00000000" w:rsidR="00000000" w:rsidRPr="00000000">
              <w:rPr>
                <w:b w:val="1"/>
                <w:bCs w:val="1"/>
                <w:color w:val="000000"/>
                <w:rtl w:val="0"/>
              </w:rPr>
              <w:t xml:space="preserve">3.</w:t>
            </w:r>
          </w:hyperlink>
          <w:hyperlink w:anchor="_heading=h.4mdi1x7cvunr">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_heading=h.4mdi1x7cvunr \h </w:instrText>
            <w:fldChar w:fldCharType="separate"/>
          </w:r>
          <w:r w:rsidDel="00000000" w:rsidR="00000000" w:rsidRPr="00000000">
            <w:rPr>
              <w:b w:val="1"/>
              <w:bCs w:val="1"/>
              <w:color w:val="000000"/>
              <w:rtl w:val="0"/>
            </w:rPr>
            <w:t xml:space="preserve">Corrupt, Fraudulent, Collusive, and Coercive Practices</w:t>
          </w:r>
          <w:r w:rsidDel="00000000" w:rsidR="00000000" w:rsidRPr="00000000">
            <w:rPr>
              <w:color w:val="000000"/>
              <w:rtl w:val="0"/>
            </w:rPr>
            <w:tab/>
            <w:t xml:space="preserve">8</w:t>
          </w:r>
          <w:r w:rsidDel="00000000" w:rsidR="00000000" w:rsidRPr="00000000">
            <w:fldChar w:fldCharType="begin"/>
            <w:instrText xml:space="preserve"> HYPERLINK \l "_heading=h.4mdi1x7cvunr"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opdhhmltc75h">
            <w:r w:rsidDel="00000000" w:rsidR="00000000" w:rsidRPr="00000000">
              <w:rPr>
                <w:b w:val="1"/>
                <w:bCs w:val="1"/>
                <w:color w:val="000000"/>
                <w:rtl w:val="0"/>
              </w:rPr>
              <w:t xml:space="preserve">4.</w:t>
            </w:r>
          </w:hyperlink>
          <w:hyperlink w:anchor="_heading=h.opdhhmltc75h">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_heading=h.opdhhmltc75h \h </w:instrText>
            <w:fldChar w:fldCharType="separate"/>
          </w:r>
          <w:r w:rsidDel="00000000" w:rsidR="00000000" w:rsidRPr="00000000">
            <w:rPr>
              <w:b w:val="1"/>
              <w:bCs w:val="1"/>
              <w:color w:val="000000"/>
              <w:rtl w:val="0"/>
            </w:rPr>
            <w:t xml:space="preserve">Conflict of Interest</w:t>
          </w:r>
          <w:r w:rsidDel="00000000" w:rsidR="00000000" w:rsidRPr="00000000">
            <w:rPr>
              <w:color w:val="000000"/>
              <w:rtl w:val="0"/>
            </w:rPr>
            <w:tab/>
            <w:t xml:space="preserve">9</w:t>
          </w:r>
          <w:r w:rsidDel="00000000" w:rsidR="00000000" w:rsidRPr="00000000">
            <w:fldChar w:fldCharType="begin"/>
            <w:instrText xml:space="preserve"> HYPERLINK \l "_heading=h.opdhhmltc75h"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3eu1vnadjj90">
            <w:r w:rsidDel="00000000" w:rsidR="00000000" w:rsidRPr="00000000">
              <w:rPr>
                <w:b w:val="1"/>
                <w:bCs w:val="1"/>
                <w:color w:val="000000"/>
                <w:rtl w:val="0"/>
              </w:rPr>
              <w:t xml:space="preserve">5.</w:t>
            </w:r>
          </w:hyperlink>
          <w:hyperlink w:anchor="_heading=h.3eu1vnadjj90">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_heading=h.3eu1vnadjj90 \h </w:instrText>
            <w:fldChar w:fldCharType="separate"/>
          </w:r>
          <w:r w:rsidDel="00000000" w:rsidR="00000000" w:rsidRPr="00000000">
            <w:rPr>
              <w:b w:val="1"/>
              <w:bCs w:val="1"/>
              <w:color w:val="000000"/>
              <w:rtl w:val="0"/>
            </w:rPr>
            <w:t xml:space="preserve">Eligible Bidders</w:t>
          </w:r>
          <w:r w:rsidDel="00000000" w:rsidR="00000000" w:rsidRPr="00000000">
            <w:rPr>
              <w:color w:val="000000"/>
              <w:rtl w:val="0"/>
            </w:rPr>
            <w:tab/>
            <w:t xml:space="preserve">11</w:t>
          </w:r>
          <w:r w:rsidDel="00000000" w:rsidR="00000000" w:rsidRPr="00000000">
            <w:fldChar w:fldCharType="begin"/>
            <w:instrText xml:space="preserve"> HYPERLINK \l "_heading=h.3eu1vnadjj90"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dufv9yqn8blc">
            <w:r w:rsidDel="00000000" w:rsidR="00000000" w:rsidRPr="00000000">
              <w:rPr>
                <w:b w:val="1"/>
                <w:bCs w:val="1"/>
                <w:color w:val="000000"/>
                <w:rtl w:val="0"/>
              </w:rPr>
              <w:t xml:space="preserve">6.</w:t>
            </w:r>
          </w:hyperlink>
          <w:hyperlink w:anchor="_heading=h.dufv9yqn8blc">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_heading=h.dufv9yqn8blc \h </w:instrText>
            <w:fldChar w:fldCharType="separate"/>
          </w:r>
          <w:r w:rsidDel="00000000" w:rsidR="00000000" w:rsidRPr="00000000">
            <w:rPr>
              <w:b w:val="1"/>
              <w:bCs w:val="1"/>
              <w:color w:val="000000"/>
              <w:rtl w:val="0"/>
            </w:rPr>
            <w:t xml:space="preserve">Bidder’s Responsibilities</w:t>
          </w:r>
          <w:r w:rsidDel="00000000" w:rsidR="00000000" w:rsidRPr="00000000">
            <w:rPr>
              <w:color w:val="000000"/>
              <w:rtl w:val="0"/>
            </w:rPr>
            <w:tab/>
            <w:t xml:space="preserve">12</w:t>
          </w:r>
          <w:r w:rsidDel="00000000" w:rsidR="00000000" w:rsidRPr="00000000">
            <w:fldChar w:fldCharType="begin"/>
            <w:instrText xml:space="preserve"> HYPERLINK \l "_heading=h.dufv9yqn8blc"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eumoaofdasbd">
            <w:r w:rsidDel="00000000" w:rsidR="00000000" w:rsidRPr="00000000">
              <w:rPr>
                <w:b w:val="1"/>
                <w:bCs w:val="1"/>
                <w:color w:val="000000"/>
                <w:rtl w:val="0"/>
              </w:rPr>
              <w:t xml:space="preserve">7.</w:t>
            </w:r>
          </w:hyperlink>
          <w:hyperlink w:anchor="_heading=h.eumoaofdasb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_heading=h.eumoaofdasbd \h </w:instrText>
            <w:fldChar w:fldCharType="separate"/>
          </w:r>
          <w:r w:rsidDel="00000000" w:rsidR="00000000" w:rsidRPr="00000000">
            <w:rPr>
              <w:b w:val="1"/>
              <w:bCs w:val="1"/>
              <w:color w:val="000000"/>
              <w:rtl w:val="0"/>
            </w:rPr>
            <w:t xml:space="preserve">Origin of Goods</w:t>
          </w:r>
          <w:r w:rsidDel="00000000" w:rsidR="00000000" w:rsidRPr="00000000">
            <w:rPr>
              <w:color w:val="000000"/>
              <w:rtl w:val="0"/>
            </w:rPr>
            <w:tab/>
            <w:t xml:space="preserve">14</w:t>
          </w:r>
          <w:r w:rsidDel="00000000" w:rsidR="00000000" w:rsidRPr="00000000">
            <w:fldChar w:fldCharType="begin"/>
            <w:instrText xml:space="preserve"> HYPERLINK \l "_heading=h.eumoaofdasbd"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8g7axqh1ss1m">
            <w:r w:rsidDel="00000000" w:rsidR="00000000" w:rsidRPr="00000000">
              <w:rPr>
                <w:b w:val="1"/>
                <w:bCs w:val="1"/>
                <w:color w:val="000000"/>
                <w:rtl w:val="0"/>
              </w:rPr>
              <w:t xml:space="preserve">8.</w:t>
            </w:r>
          </w:hyperlink>
          <w:hyperlink w:anchor="_heading=h.8g7axqh1ss1m">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_heading=h.8g7axqh1ss1m \h </w:instrText>
            <w:fldChar w:fldCharType="separate"/>
          </w:r>
          <w:r w:rsidDel="00000000" w:rsidR="00000000" w:rsidRPr="00000000">
            <w:rPr>
              <w:b w:val="1"/>
              <w:bCs w:val="1"/>
              <w:color w:val="000000"/>
              <w:rtl w:val="0"/>
            </w:rPr>
            <w:t xml:space="preserve">Subcontracts</w:t>
          </w:r>
          <w:r w:rsidDel="00000000" w:rsidR="00000000" w:rsidRPr="00000000">
            <w:rPr>
              <w:color w:val="000000"/>
              <w:rtl w:val="0"/>
            </w:rPr>
            <w:tab/>
            <w:t xml:space="preserve">14</w:t>
          </w:r>
          <w:r w:rsidDel="00000000" w:rsidR="00000000" w:rsidRPr="00000000">
            <w:fldChar w:fldCharType="begin"/>
            <w:instrText xml:space="preserve"> HYPERLINK \l "_heading=h.8g7axqh1ss1m"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end"/>
          </w:r>
          <w:hyperlink w:anchor="_heading=h.k94kpfkeaco">
            <w:r w:rsidDel="00000000" w:rsidR="00000000" w:rsidRPr="00000000">
              <w:rPr>
                <w:b w:val="1"/>
                <w:bCs w:val="1"/>
                <w:smallCaps w:val="1"/>
                <w:color w:val="000000"/>
                <w:sz w:val="28"/>
                <w:szCs w:val="28"/>
                <w:rtl w:val="0"/>
              </w:rPr>
              <w:t xml:space="preserve">B.</w:t>
            </w:r>
          </w:hyperlink>
          <w:hyperlink w:anchor="_heading=h.k94kpfkeaco">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_heading=h.k94kpfkeaco \h </w:instrText>
            <w:fldChar w:fldCharType="separate"/>
          </w:r>
          <w:r w:rsidDel="00000000" w:rsidR="00000000" w:rsidRPr="00000000">
            <w:rPr>
              <w:b w:val="1"/>
              <w:bCs w:val="1"/>
              <w:smallCaps w:val="1"/>
              <w:color w:val="000000"/>
              <w:sz w:val="28"/>
              <w:szCs w:val="28"/>
              <w:rtl w:val="0"/>
            </w:rPr>
            <w:t xml:space="preserve">Contents of Bidding Documents</w:t>
          </w:r>
          <w:r w:rsidDel="00000000" w:rsidR="00000000" w:rsidRPr="00000000">
            <w:rPr>
              <w:smallCaps w:val="1"/>
              <w:color w:val="000000"/>
              <w:sz w:val="28"/>
              <w:szCs w:val="28"/>
              <w:rtl w:val="0"/>
            </w:rPr>
            <w:tab/>
            <w:t xml:space="preserve">15</w:t>
          </w:r>
          <w:r w:rsidDel="00000000" w:rsidR="00000000" w:rsidRPr="00000000">
            <w:fldChar w:fldCharType="begin"/>
            <w:instrText xml:space="preserve"> HYPERLINK \l "_heading=h.k94kpfkeaco"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2wds5dk52b6f">
            <w:r w:rsidDel="00000000" w:rsidR="00000000" w:rsidRPr="00000000">
              <w:rPr>
                <w:b w:val="1"/>
                <w:bCs w:val="1"/>
                <w:color w:val="000000"/>
                <w:rtl w:val="0"/>
              </w:rPr>
              <w:t xml:space="preserve">9.</w:t>
            </w:r>
          </w:hyperlink>
          <w:hyperlink w:anchor="_heading=h.2wds5dk52b6f">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_heading=h.2wds5dk52b6f \h </w:instrText>
            <w:fldChar w:fldCharType="separate"/>
          </w:r>
          <w:r w:rsidDel="00000000" w:rsidR="00000000" w:rsidRPr="00000000">
            <w:rPr>
              <w:b w:val="1"/>
              <w:bCs w:val="1"/>
              <w:color w:val="000000"/>
              <w:rtl w:val="0"/>
            </w:rPr>
            <w:t xml:space="preserve">Pre-Bid Conference</w:t>
          </w:r>
          <w:r w:rsidDel="00000000" w:rsidR="00000000" w:rsidRPr="00000000">
            <w:rPr>
              <w:color w:val="000000"/>
              <w:rtl w:val="0"/>
            </w:rPr>
            <w:tab/>
            <w:t xml:space="preserve">15</w:t>
          </w:r>
          <w:r w:rsidDel="00000000" w:rsidR="00000000" w:rsidRPr="00000000">
            <w:fldChar w:fldCharType="begin"/>
            <w:instrText xml:space="preserve"> HYPERLINK \l "_heading=h.2wds5dk52b6f"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ajg4ufoyomg1">
            <w:r w:rsidDel="00000000" w:rsidR="00000000" w:rsidRPr="00000000">
              <w:rPr>
                <w:b w:val="1"/>
                <w:bCs w:val="1"/>
                <w:color w:val="000000"/>
                <w:rtl w:val="0"/>
              </w:rPr>
              <w:t xml:space="preserve">10.</w:t>
            </w:r>
          </w:hyperlink>
          <w:hyperlink w:anchor="_heading=h.ajg4ufoyomg1">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_heading=h.ajg4ufoyomg1 \h </w:instrText>
            <w:fldChar w:fldCharType="separate"/>
          </w:r>
          <w:r w:rsidDel="00000000" w:rsidR="00000000" w:rsidRPr="00000000">
            <w:rPr>
              <w:b w:val="1"/>
              <w:bCs w:val="1"/>
              <w:color w:val="000000"/>
              <w:rtl w:val="0"/>
            </w:rPr>
            <w:t xml:space="preserve">Clarification and Amendment of Bidding Documents</w:t>
          </w:r>
          <w:r w:rsidDel="00000000" w:rsidR="00000000" w:rsidRPr="00000000">
            <w:rPr>
              <w:color w:val="000000"/>
              <w:rtl w:val="0"/>
            </w:rPr>
            <w:tab/>
            <w:t xml:space="preserve">15</w:t>
          </w:r>
          <w:r w:rsidDel="00000000" w:rsidR="00000000" w:rsidRPr="00000000">
            <w:fldChar w:fldCharType="begin"/>
            <w:instrText xml:space="preserve"> HYPERLINK \l "_heading=h.ajg4ufoyomg1"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end"/>
          </w:r>
          <w:hyperlink w:anchor="_heading=h.8hq05eod1xfw">
            <w:r w:rsidDel="00000000" w:rsidR="00000000" w:rsidRPr="00000000">
              <w:rPr>
                <w:b w:val="1"/>
                <w:bCs w:val="1"/>
                <w:smallCaps w:val="1"/>
                <w:color w:val="000000"/>
                <w:sz w:val="28"/>
                <w:szCs w:val="28"/>
                <w:rtl w:val="0"/>
              </w:rPr>
              <w:t xml:space="preserve">C.</w:t>
            </w:r>
          </w:hyperlink>
          <w:hyperlink w:anchor="_heading=h.8hq05eod1xfw">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_heading=h.8hq05eod1xfw \h </w:instrText>
            <w:fldChar w:fldCharType="separate"/>
          </w:r>
          <w:r w:rsidDel="00000000" w:rsidR="00000000" w:rsidRPr="00000000">
            <w:rPr>
              <w:b w:val="1"/>
              <w:bCs w:val="1"/>
              <w:smallCaps w:val="1"/>
              <w:color w:val="000000"/>
              <w:sz w:val="28"/>
              <w:szCs w:val="28"/>
              <w:rtl w:val="0"/>
            </w:rPr>
            <w:t xml:space="preserve">Preparation of Bids</w:t>
          </w:r>
          <w:r w:rsidDel="00000000" w:rsidR="00000000" w:rsidRPr="00000000">
            <w:rPr>
              <w:smallCaps w:val="1"/>
              <w:color w:val="000000"/>
              <w:sz w:val="28"/>
              <w:szCs w:val="28"/>
              <w:rtl w:val="0"/>
            </w:rPr>
            <w:tab/>
            <w:t xml:space="preserve">16</w:t>
          </w:r>
          <w:r w:rsidDel="00000000" w:rsidR="00000000" w:rsidRPr="00000000">
            <w:fldChar w:fldCharType="begin"/>
            <w:instrText xml:space="preserve"> HYPERLINK \l "_heading=h.8hq05eod1xfw"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ggswslx81g5s">
            <w:r w:rsidDel="00000000" w:rsidR="00000000" w:rsidRPr="00000000">
              <w:rPr>
                <w:b w:val="1"/>
                <w:bCs w:val="1"/>
                <w:color w:val="000000"/>
                <w:rtl w:val="0"/>
              </w:rPr>
              <w:t xml:space="preserve">11.</w:t>
            </w:r>
          </w:hyperlink>
          <w:hyperlink w:anchor="_heading=h.ggswslx81g5s">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_heading=h.ggswslx81g5s \h </w:instrText>
            <w:fldChar w:fldCharType="separate"/>
          </w:r>
          <w:r w:rsidDel="00000000" w:rsidR="00000000" w:rsidRPr="00000000">
            <w:rPr>
              <w:b w:val="1"/>
              <w:bCs w:val="1"/>
              <w:color w:val="000000"/>
              <w:rtl w:val="0"/>
            </w:rPr>
            <w:t xml:space="preserve">Language of Bid</w:t>
          </w:r>
          <w:r w:rsidDel="00000000" w:rsidR="00000000" w:rsidRPr="00000000">
            <w:rPr>
              <w:color w:val="000000"/>
              <w:rtl w:val="0"/>
            </w:rPr>
            <w:tab/>
            <w:t xml:space="preserve">16</w:t>
          </w:r>
          <w:r w:rsidDel="00000000" w:rsidR="00000000" w:rsidRPr="00000000">
            <w:fldChar w:fldCharType="begin"/>
            <w:instrText xml:space="preserve"> HYPERLINK \l "_heading=h.ggswslx81g5s"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wxa8joo1wvn">
            <w:r w:rsidDel="00000000" w:rsidR="00000000" w:rsidRPr="00000000">
              <w:rPr>
                <w:b w:val="1"/>
                <w:bCs w:val="1"/>
                <w:color w:val="000000"/>
                <w:rtl w:val="0"/>
              </w:rPr>
              <w:t xml:space="preserve">12.</w:t>
            </w:r>
          </w:hyperlink>
          <w:hyperlink w:anchor="_heading=h.wxa8joo1wvn">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_heading=h.wxa8joo1wvn \h </w:instrText>
            <w:fldChar w:fldCharType="separate"/>
          </w:r>
          <w:r w:rsidDel="00000000" w:rsidR="00000000" w:rsidRPr="00000000">
            <w:rPr>
              <w:b w:val="1"/>
              <w:bCs w:val="1"/>
              <w:color w:val="000000"/>
              <w:rtl w:val="0"/>
            </w:rPr>
            <w:t xml:space="preserve">Documents Comprising the Bid: Eligibility and Technical Components</w:t>
          </w:r>
          <w:r w:rsidDel="00000000" w:rsidR="00000000" w:rsidRPr="00000000">
            <w:rPr>
              <w:color w:val="000000"/>
              <w:rtl w:val="0"/>
            </w:rPr>
            <w:tab/>
            <w:t xml:space="preserve">16</w:t>
          </w:r>
          <w:r w:rsidDel="00000000" w:rsidR="00000000" w:rsidRPr="00000000">
            <w:fldChar w:fldCharType="begin"/>
            <w:instrText xml:space="preserve"> HYPERLINK \l "_heading=h.wxa8joo1wvn"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h2n0fwhn3ylc">
            <w:r w:rsidDel="00000000" w:rsidR="00000000" w:rsidRPr="00000000">
              <w:rPr>
                <w:b w:val="1"/>
                <w:bCs w:val="1"/>
                <w:color w:val="000000"/>
                <w:rtl w:val="0"/>
              </w:rPr>
              <w:t xml:space="preserve">13.</w:t>
            </w:r>
          </w:hyperlink>
          <w:hyperlink w:anchor="_heading=h.h2n0fwhn3ylc">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_heading=h.h2n0fwhn3ylc \h </w:instrText>
            <w:fldChar w:fldCharType="separate"/>
          </w:r>
          <w:r w:rsidDel="00000000" w:rsidR="00000000" w:rsidRPr="00000000">
            <w:rPr>
              <w:b w:val="1"/>
              <w:bCs w:val="1"/>
              <w:color w:val="000000"/>
              <w:rtl w:val="0"/>
            </w:rPr>
            <w:t xml:space="preserve">Documents Comprising the Bid: Financial Component</w:t>
          </w:r>
          <w:r w:rsidDel="00000000" w:rsidR="00000000" w:rsidRPr="00000000">
            <w:rPr>
              <w:color w:val="000000"/>
              <w:rtl w:val="0"/>
            </w:rPr>
            <w:tab/>
            <w:t xml:space="preserve">18</w:t>
          </w:r>
          <w:r w:rsidDel="00000000" w:rsidR="00000000" w:rsidRPr="00000000">
            <w:fldChar w:fldCharType="begin"/>
            <w:instrText xml:space="preserve"> HYPERLINK \l "_heading=h.h2n0fwhn3ylc"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69451gth979j">
            <w:r w:rsidDel="00000000" w:rsidR="00000000" w:rsidRPr="00000000">
              <w:rPr>
                <w:b w:val="1"/>
                <w:bCs w:val="1"/>
                <w:color w:val="000000"/>
                <w:rtl w:val="0"/>
              </w:rPr>
              <w:t xml:space="preserve">14.</w:t>
            </w:r>
          </w:hyperlink>
          <w:hyperlink w:anchor="_heading=h.69451gth979j">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_heading=h.69451gth979j \h </w:instrText>
            <w:fldChar w:fldCharType="separate"/>
          </w:r>
          <w:r w:rsidDel="00000000" w:rsidR="00000000" w:rsidRPr="00000000">
            <w:rPr>
              <w:b w:val="1"/>
              <w:bCs w:val="1"/>
              <w:color w:val="000000"/>
              <w:rtl w:val="0"/>
            </w:rPr>
            <w:t xml:space="preserve">Alternative Bids</w:t>
          </w:r>
          <w:r w:rsidDel="00000000" w:rsidR="00000000" w:rsidRPr="00000000">
            <w:rPr>
              <w:color w:val="000000"/>
              <w:rtl w:val="0"/>
            </w:rPr>
            <w:tab/>
            <w:t xml:space="preserve">19</w:t>
          </w:r>
          <w:r w:rsidDel="00000000" w:rsidR="00000000" w:rsidRPr="00000000">
            <w:fldChar w:fldCharType="begin"/>
            <w:instrText xml:space="preserve"> HYPERLINK \l "_heading=h.69451gth979j"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n4obi4z83j2c">
            <w:r w:rsidDel="00000000" w:rsidR="00000000" w:rsidRPr="00000000">
              <w:rPr>
                <w:b w:val="1"/>
                <w:bCs w:val="1"/>
                <w:color w:val="000000"/>
                <w:rtl w:val="0"/>
              </w:rPr>
              <w:t xml:space="preserve">15.</w:t>
            </w:r>
          </w:hyperlink>
          <w:hyperlink w:anchor="_heading=h.n4obi4z83j2c">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_heading=h.n4obi4z83j2c \h </w:instrText>
            <w:fldChar w:fldCharType="separate"/>
          </w:r>
          <w:r w:rsidDel="00000000" w:rsidR="00000000" w:rsidRPr="00000000">
            <w:rPr>
              <w:b w:val="1"/>
              <w:bCs w:val="1"/>
              <w:color w:val="000000"/>
              <w:rtl w:val="0"/>
            </w:rPr>
            <w:t xml:space="preserve">Bid Prices</w:t>
          </w:r>
          <w:r w:rsidDel="00000000" w:rsidR="00000000" w:rsidRPr="00000000">
            <w:rPr>
              <w:color w:val="000000"/>
              <w:rtl w:val="0"/>
            </w:rPr>
            <w:tab/>
            <w:t xml:space="preserve">19</w:t>
          </w:r>
          <w:r w:rsidDel="00000000" w:rsidR="00000000" w:rsidRPr="00000000">
            <w:fldChar w:fldCharType="begin"/>
            <w:instrText xml:space="preserve"> HYPERLINK \l "_heading=h.n4obi4z83j2c"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qk8do2ibhef4">
            <w:r w:rsidDel="00000000" w:rsidR="00000000" w:rsidRPr="00000000">
              <w:rPr>
                <w:b w:val="1"/>
                <w:bCs w:val="1"/>
                <w:color w:val="000000"/>
                <w:rtl w:val="0"/>
              </w:rPr>
              <w:t xml:space="preserve">16.</w:t>
            </w:r>
          </w:hyperlink>
          <w:hyperlink w:anchor="_heading=h.qk8do2ibhef4">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_heading=h.qk8do2ibhef4 \h </w:instrText>
            <w:fldChar w:fldCharType="separate"/>
          </w:r>
          <w:r w:rsidDel="00000000" w:rsidR="00000000" w:rsidRPr="00000000">
            <w:rPr>
              <w:b w:val="1"/>
              <w:bCs w:val="1"/>
              <w:color w:val="000000"/>
              <w:rtl w:val="0"/>
            </w:rPr>
            <w:t xml:space="preserve">Bid Currencies</w:t>
          </w:r>
          <w:r w:rsidDel="00000000" w:rsidR="00000000" w:rsidRPr="00000000">
            <w:rPr>
              <w:color w:val="000000"/>
              <w:rtl w:val="0"/>
            </w:rPr>
            <w:tab/>
            <w:t xml:space="preserve">21</w:t>
          </w:r>
          <w:r w:rsidDel="00000000" w:rsidR="00000000" w:rsidRPr="00000000">
            <w:fldChar w:fldCharType="begin"/>
            <w:instrText xml:space="preserve"> HYPERLINK \l "_heading=h.qk8do2ibhef4"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88idgvug6bdd">
            <w:r w:rsidDel="00000000" w:rsidR="00000000" w:rsidRPr="00000000">
              <w:rPr>
                <w:b w:val="1"/>
                <w:bCs w:val="1"/>
                <w:color w:val="000000"/>
                <w:rtl w:val="0"/>
              </w:rPr>
              <w:t xml:space="preserve">17.</w:t>
            </w:r>
          </w:hyperlink>
          <w:hyperlink w:anchor="_heading=h.88idgvug6bd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_heading=h.88idgvug6bdd \h </w:instrText>
            <w:fldChar w:fldCharType="separate"/>
          </w:r>
          <w:r w:rsidDel="00000000" w:rsidR="00000000" w:rsidRPr="00000000">
            <w:rPr>
              <w:b w:val="1"/>
              <w:bCs w:val="1"/>
              <w:color w:val="000000"/>
              <w:rtl w:val="0"/>
            </w:rPr>
            <w:t xml:space="preserve">Bid Validity</w:t>
          </w:r>
          <w:r w:rsidDel="00000000" w:rsidR="00000000" w:rsidRPr="00000000">
            <w:rPr>
              <w:color w:val="000000"/>
              <w:rtl w:val="0"/>
            </w:rPr>
            <w:tab/>
            <w:t xml:space="preserve">21</w:t>
          </w:r>
          <w:r w:rsidDel="00000000" w:rsidR="00000000" w:rsidRPr="00000000">
            <w:fldChar w:fldCharType="begin"/>
            <w:instrText xml:space="preserve"> HYPERLINK \l "_heading=h.88idgvug6bdd"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bookmarkStart w:colFirst="0" w:colLast="0" w:name="_heading=h.mqsrv4ciqxvs" w:id="8"/>
          <w:bookmarkEnd w:id="8"/>
          <w:r w:rsidDel="00000000" w:rsidR="00000000" w:rsidRPr="00000000">
            <w:fldChar w:fldCharType="end"/>
          </w:r>
          <w:hyperlink w:anchor="_heading=h.3dsmnzaov7jd">
            <w:r w:rsidDel="00000000" w:rsidR="00000000" w:rsidRPr="00000000">
              <w:rPr>
                <w:b w:val="1"/>
                <w:bCs w:val="1"/>
                <w:color w:val="000000"/>
                <w:rtl w:val="0"/>
              </w:rPr>
              <w:t xml:space="preserve">18.</w:t>
            </w:r>
          </w:hyperlink>
          <w:hyperlink w:anchor="_heading=h.3dsmnzaov7j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_heading=h.3dsmnzaov7jd \h </w:instrText>
            <w:fldChar w:fldCharType="separate"/>
          </w:r>
          <w:r w:rsidDel="00000000" w:rsidR="00000000" w:rsidRPr="00000000">
            <w:rPr>
              <w:b w:val="1"/>
              <w:bCs w:val="1"/>
              <w:color w:val="000000"/>
              <w:rtl w:val="0"/>
            </w:rPr>
            <w:t xml:space="preserve">Bid Security</w:t>
          </w:r>
          <w:r w:rsidDel="00000000" w:rsidR="00000000" w:rsidRPr="00000000">
            <w:rPr>
              <w:color w:val="000000"/>
              <w:rtl w:val="0"/>
            </w:rPr>
            <w:tab/>
            <w:t xml:space="preserve">22</w:t>
          </w:r>
          <w:r w:rsidDel="00000000" w:rsidR="00000000" w:rsidRPr="00000000">
            <w:fldChar w:fldCharType="begin"/>
            <w:instrText xml:space="preserve"> HYPERLINK \l "_heading=h.3dsmnzaov7jd"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t3jx6x2xtl0e">
            <w:r w:rsidDel="00000000" w:rsidR="00000000" w:rsidRPr="00000000">
              <w:rPr>
                <w:b w:val="1"/>
                <w:bCs w:val="1"/>
                <w:color w:val="000000"/>
                <w:rtl w:val="0"/>
              </w:rPr>
              <w:t xml:space="preserve">19.</w:t>
            </w:r>
          </w:hyperlink>
          <w:hyperlink w:anchor="_heading=h.t3jx6x2xtl0e">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_heading=h.t3jx6x2xtl0e \h </w:instrText>
            <w:fldChar w:fldCharType="separate"/>
          </w:r>
          <w:r w:rsidDel="00000000" w:rsidR="00000000" w:rsidRPr="00000000">
            <w:rPr>
              <w:b w:val="1"/>
              <w:bCs w:val="1"/>
              <w:color w:val="000000"/>
              <w:rtl w:val="0"/>
            </w:rPr>
            <w:t xml:space="preserve">Format and Signing of Bids</w:t>
          </w:r>
          <w:r w:rsidDel="00000000" w:rsidR="00000000" w:rsidRPr="00000000">
            <w:rPr>
              <w:color w:val="000000"/>
              <w:rtl w:val="0"/>
            </w:rPr>
            <w:tab/>
            <w:t xml:space="preserve">24</w:t>
          </w:r>
          <w:r w:rsidDel="00000000" w:rsidR="00000000" w:rsidRPr="00000000">
            <w:fldChar w:fldCharType="begin"/>
            <w:instrText xml:space="preserve"> HYPERLINK \l "_heading=h.t3jx6x2xtl0e"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eguvdy9h6qct">
            <w:r w:rsidDel="00000000" w:rsidR="00000000" w:rsidRPr="00000000">
              <w:rPr>
                <w:b w:val="1"/>
                <w:bCs w:val="1"/>
                <w:color w:val="000000"/>
                <w:rtl w:val="0"/>
              </w:rPr>
              <w:t xml:space="preserve">20.</w:t>
            </w:r>
          </w:hyperlink>
          <w:hyperlink w:anchor="_heading=h.eguvdy9h6qct">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_heading=h.eguvdy9h6qct \h </w:instrText>
            <w:fldChar w:fldCharType="separate"/>
          </w:r>
          <w:r w:rsidDel="00000000" w:rsidR="00000000" w:rsidRPr="00000000">
            <w:rPr>
              <w:b w:val="1"/>
              <w:bCs w:val="1"/>
              <w:color w:val="000000"/>
              <w:rtl w:val="0"/>
            </w:rPr>
            <w:t xml:space="preserve">Sealing and Marking of Bids</w:t>
          </w:r>
          <w:r w:rsidDel="00000000" w:rsidR="00000000" w:rsidRPr="00000000">
            <w:rPr>
              <w:color w:val="000000"/>
              <w:rtl w:val="0"/>
            </w:rPr>
            <w:tab/>
            <w:t xml:space="preserve">24</w:t>
          </w:r>
          <w:r w:rsidDel="00000000" w:rsidR="00000000" w:rsidRPr="00000000">
            <w:fldChar w:fldCharType="begin"/>
            <w:instrText xml:space="preserve"> HYPERLINK \l "_heading=h.eguvdy9h6qct"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end"/>
          </w:r>
          <w:hyperlink w:anchor="_heading=h.wml1mmvtoewf">
            <w:r w:rsidDel="00000000" w:rsidR="00000000" w:rsidRPr="00000000">
              <w:rPr>
                <w:b w:val="1"/>
                <w:bCs w:val="1"/>
                <w:smallCaps w:val="1"/>
                <w:color w:val="000000"/>
                <w:sz w:val="28"/>
                <w:szCs w:val="28"/>
                <w:rtl w:val="0"/>
              </w:rPr>
              <w:t xml:space="preserve">D.</w:t>
            </w:r>
          </w:hyperlink>
          <w:hyperlink w:anchor="_heading=h.wml1mmvtoewf">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_heading=h.wml1mmvtoewf \h </w:instrText>
            <w:fldChar w:fldCharType="separate"/>
          </w:r>
          <w:r w:rsidDel="00000000" w:rsidR="00000000" w:rsidRPr="00000000">
            <w:rPr>
              <w:b w:val="1"/>
              <w:bCs w:val="1"/>
              <w:smallCaps w:val="1"/>
              <w:color w:val="000000"/>
              <w:sz w:val="28"/>
              <w:szCs w:val="28"/>
              <w:rtl w:val="0"/>
            </w:rPr>
            <w:t xml:space="preserve">Submission and Opening of Bids</w:t>
          </w:r>
          <w:r w:rsidDel="00000000" w:rsidR="00000000" w:rsidRPr="00000000">
            <w:rPr>
              <w:smallCaps w:val="1"/>
              <w:color w:val="000000"/>
              <w:sz w:val="28"/>
              <w:szCs w:val="28"/>
              <w:rtl w:val="0"/>
            </w:rPr>
            <w:tab/>
            <w:t xml:space="preserve">25</w:t>
          </w:r>
          <w:r w:rsidDel="00000000" w:rsidR="00000000" w:rsidRPr="00000000">
            <w:fldChar w:fldCharType="begin"/>
            <w:instrText xml:space="preserve"> HYPERLINK \l "_heading=h.wml1mmvtoewf"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4klcuaiv8ry8">
            <w:r w:rsidDel="00000000" w:rsidR="00000000" w:rsidRPr="00000000">
              <w:rPr>
                <w:b w:val="1"/>
                <w:bCs w:val="1"/>
                <w:color w:val="000000"/>
                <w:rtl w:val="0"/>
              </w:rPr>
              <w:t xml:space="preserve">21.</w:t>
            </w:r>
          </w:hyperlink>
          <w:hyperlink w:anchor="_heading=h.4klcuaiv8ry8">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_heading=h.4klcuaiv8ry8 \h </w:instrText>
            <w:fldChar w:fldCharType="separate"/>
          </w:r>
          <w:r w:rsidDel="00000000" w:rsidR="00000000" w:rsidRPr="00000000">
            <w:rPr>
              <w:b w:val="1"/>
              <w:bCs w:val="1"/>
              <w:color w:val="000000"/>
              <w:rtl w:val="0"/>
            </w:rPr>
            <w:t xml:space="preserve">Deadline for Submission of Bids</w:t>
          </w:r>
          <w:r w:rsidDel="00000000" w:rsidR="00000000" w:rsidRPr="00000000">
            <w:rPr>
              <w:color w:val="000000"/>
              <w:rtl w:val="0"/>
            </w:rPr>
            <w:tab/>
            <w:t xml:space="preserve">25</w:t>
          </w:r>
          <w:r w:rsidDel="00000000" w:rsidR="00000000" w:rsidRPr="00000000">
            <w:fldChar w:fldCharType="begin"/>
            <w:instrText xml:space="preserve"> HYPERLINK \l "_heading=h.4klcuaiv8ry8"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6xd3tmw9siyz">
            <w:r w:rsidDel="00000000" w:rsidR="00000000" w:rsidRPr="00000000">
              <w:rPr>
                <w:b w:val="1"/>
                <w:bCs w:val="1"/>
                <w:color w:val="000000"/>
                <w:rtl w:val="0"/>
              </w:rPr>
              <w:t xml:space="preserve">22.</w:t>
            </w:r>
          </w:hyperlink>
          <w:hyperlink w:anchor="_heading=h.6xd3tmw9siyz">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_heading=h.6xd3tmw9siyz \h </w:instrText>
            <w:fldChar w:fldCharType="separate"/>
          </w:r>
          <w:r w:rsidDel="00000000" w:rsidR="00000000" w:rsidRPr="00000000">
            <w:rPr>
              <w:b w:val="1"/>
              <w:bCs w:val="1"/>
              <w:color w:val="000000"/>
              <w:rtl w:val="0"/>
            </w:rPr>
            <w:t xml:space="preserve">Late Bids</w:t>
          </w:r>
          <w:r w:rsidDel="00000000" w:rsidR="00000000" w:rsidRPr="00000000">
            <w:rPr>
              <w:color w:val="000000"/>
              <w:rtl w:val="0"/>
            </w:rPr>
            <w:tab/>
            <w:t xml:space="preserve">25</w:t>
          </w:r>
          <w:r w:rsidDel="00000000" w:rsidR="00000000" w:rsidRPr="00000000">
            <w:fldChar w:fldCharType="begin"/>
            <w:instrText xml:space="preserve"> HYPERLINK \l "_heading=h.6xd3tmw9siyz"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alpwvbp5hf8c">
            <w:r w:rsidDel="00000000" w:rsidR="00000000" w:rsidRPr="00000000">
              <w:rPr>
                <w:b w:val="1"/>
                <w:bCs w:val="1"/>
                <w:color w:val="000000"/>
                <w:rtl w:val="0"/>
              </w:rPr>
              <w:t xml:space="preserve">23.</w:t>
            </w:r>
          </w:hyperlink>
          <w:hyperlink w:anchor="_heading=h.alpwvbp5hf8c">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_heading=h.alpwvbp5hf8c \h </w:instrText>
            <w:fldChar w:fldCharType="separate"/>
          </w:r>
          <w:r w:rsidDel="00000000" w:rsidR="00000000" w:rsidRPr="00000000">
            <w:rPr>
              <w:b w:val="1"/>
              <w:bCs w:val="1"/>
              <w:color w:val="000000"/>
              <w:rtl w:val="0"/>
            </w:rPr>
            <w:t xml:space="preserve">Modification and Withdrawal of Bids</w:t>
          </w:r>
          <w:r w:rsidDel="00000000" w:rsidR="00000000" w:rsidRPr="00000000">
            <w:rPr>
              <w:color w:val="000000"/>
              <w:rtl w:val="0"/>
            </w:rPr>
            <w:tab/>
            <w:t xml:space="preserve">26</w:t>
          </w:r>
          <w:r w:rsidDel="00000000" w:rsidR="00000000" w:rsidRPr="00000000">
            <w:fldChar w:fldCharType="begin"/>
            <w:instrText xml:space="preserve"> HYPERLINK \l "_heading=h.alpwvbp5hf8c"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y3n86w1xgar7">
            <w:r w:rsidDel="00000000" w:rsidR="00000000" w:rsidRPr="00000000">
              <w:rPr>
                <w:b w:val="1"/>
                <w:bCs w:val="1"/>
                <w:color w:val="000000"/>
                <w:rtl w:val="0"/>
              </w:rPr>
              <w:t xml:space="preserve">24.</w:t>
            </w:r>
          </w:hyperlink>
          <w:hyperlink w:anchor="_heading=h.y3n86w1xgar7">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_heading=h.y3n86w1xgar7 \h </w:instrText>
            <w:fldChar w:fldCharType="separate"/>
          </w:r>
          <w:r w:rsidDel="00000000" w:rsidR="00000000" w:rsidRPr="00000000">
            <w:rPr>
              <w:b w:val="1"/>
              <w:bCs w:val="1"/>
              <w:color w:val="000000"/>
              <w:rtl w:val="0"/>
            </w:rPr>
            <w:t xml:space="preserve">Opening and Preliminary Examination of Bids</w:t>
          </w:r>
          <w:r w:rsidDel="00000000" w:rsidR="00000000" w:rsidRPr="00000000">
            <w:rPr>
              <w:color w:val="000000"/>
              <w:rtl w:val="0"/>
            </w:rPr>
            <w:tab/>
            <w:t xml:space="preserve">26</w:t>
          </w:r>
          <w:r w:rsidDel="00000000" w:rsidR="00000000" w:rsidRPr="00000000">
            <w:fldChar w:fldCharType="begin"/>
            <w:instrText xml:space="preserve"> HYPERLINK \l "_heading=h.y3n86w1xgar7"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end"/>
          </w:r>
          <w:hyperlink w:anchor="_heading=h.gzeidle57kfh">
            <w:r w:rsidDel="00000000" w:rsidR="00000000" w:rsidRPr="00000000">
              <w:rPr>
                <w:b w:val="1"/>
                <w:bCs w:val="1"/>
                <w:smallCaps w:val="1"/>
                <w:color w:val="000000"/>
                <w:sz w:val="28"/>
                <w:szCs w:val="28"/>
                <w:rtl w:val="0"/>
              </w:rPr>
              <w:t xml:space="preserve">E.</w:t>
            </w:r>
          </w:hyperlink>
          <w:hyperlink w:anchor="_heading=h.gzeidle57kfh">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_heading=h.gzeidle57kfh \h </w:instrText>
            <w:fldChar w:fldCharType="separate"/>
          </w:r>
          <w:r w:rsidDel="00000000" w:rsidR="00000000" w:rsidRPr="00000000">
            <w:rPr>
              <w:b w:val="1"/>
              <w:bCs w:val="1"/>
              <w:smallCaps w:val="1"/>
              <w:color w:val="000000"/>
              <w:sz w:val="28"/>
              <w:szCs w:val="28"/>
              <w:rtl w:val="0"/>
            </w:rPr>
            <w:t xml:space="preserve">Evaluation and Comparison of Bids</w:t>
          </w:r>
          <w:r w:rsidDel="00000000" w:rsidR="00000000" w:rsidRPr="00000000">
            <w:rPr>
              <w:smallCaps w:val="1"/>
              <w:color w:val="000000"/>
              <w:sz w:val="28"/>
              <w:szCs w:val="28"/>
              <w:rtl w:val="0"/>
            </w:rPr>
            <w:tab/>
            <w:t xml:space="preserve">28</w:t>
          </w:r>
          <w:r w:rsidDel="00000000" w:rsidR="00000000" w:rsidRPr="00000000">
            <w:fldChar w:fldCharType="begin"/>
            <w:instrText xml:space="preserve"> HYPERLINK \l "_heading=h.gzeidle57kfh"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w5vcihf1rf46">
            <w:r w:rsidDel="00000000" w:rsidR="00000000" w:rsidRPr="00000000">
              <w:rPr>
                <w:b w:val="1"/>
                <w:bCs w:val="1"/>
                <w:color w:val="000000"/>
                <w:rtl w:val="0"/>
              </w:rPr>
              <w:t xml:space="preserve">25.</w:t>
            </w:r>
          </w:hyperlink>
          <w:hyperlink w:anchor="_heading=h.w5vcihf1rf46">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_heading=h.w5vcihf1rf46 \h </w:instrText>
            <w:fldChar w:fldCharType="separate"/>
          </w:r>
          <w:r w:rsidDel="00000000" w:rsidR="00000000" w:rsidRPr="00000000">
            <w:rPr>
              <w:b w:val="1"/>
              <w:bCs w:val="1"/>
              <w:color w:val="000000"/>
              <w:rtl w:val="0"/>
            </w:rPr>
            <w:t xml:space="preserve">Process to be Confidential</w:t>
          </w:r>
          <w:r w:rsidDel="00000000" w:rsidR="00000000" w:rsidRPr="00000000">
            <w:rPr>
              <w:color w:val="000000"/>
              <w:rtl w:val="0"/>
            </w:rPr>
            <w:tab/>
            <w:t xml:space="preserve">28</w:t>
          </w:r>
          <w:r w:rsidDel="00000000" w:rsidR="00000000" w:rsidRPr="00000000">
            <w:fldChar w:fldCharType="begin"/>
            <w:instrText xml:space="preserve"> HYPERLINK \l "_heading=h.w5vcihf1rf46"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gq06ju9ton66">
            <w:r w:rsidDel="00000000" w:rsidR="00000000" w:rsidRPr="00000000">
              <w:rPr>
                <w:b w:val="1"/>
                <w:bCs w:val="1"/>
                <w:color w:val="000000"/>
                <w:rtl w:val="0"/>
              </w:rPr>
              <w:t xml:space="preserve">26.</w:t>
            </w:r>
          </w:hyperlink>
          <w:hyperlink w:anchor="_heading=h.gq06ju9ton66">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_heading=h.gq06ju9ton66 \h </w:instrText>
            <w:fldChar w:fldCharType="separate"/>
          </w:r>
          <w:r w:rsidDel="00000000" w:rsidR="00000000" w:rsidRPr="00000000">
            <w:rPr>
              <w:b w:val="1"/>
              <w:bCs w:val="1"/>
              <w:color w:val="000000"/>
              <w:rtl w:val="0"/>
            </w:rPr>
            <w:t xml:space="preserve">Clarification of Bids</w:t>
          </w:r>
          <w:r w:rsidDel="00000000" w:rsidR="00000000" w:rsidRPr="00000000">
            <w:rPr>
              <w:color w:val="000000"/>
              <w:rtl w:val="0"/>
            </w:rPr>
            <w:tab/>
            <w:t xml:space="preserve">28</w:t>
          </w:r>
          <w:r w:rsidDel="00000000" w:rsidR="00000000" w:rsidRPr="00000000">
            <w:fldChar w:fldCharType="begin"/>
            <w:instrText xml:space="preserve"> HYPERLINK \l "_heading=h.gq06ju9ton66"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xyyt50ml1sui">
            <w:r w:rsidDel="00000000" w:rsidR="00000000" w:rsidRPr="00000000">
              <w:rPr>
                <w:b w:val="1"/>
                <w:bCs w:val="1"/>
                <w:color w:val="000000"/>
                <w:rtl w:val="0"/>
              </w:rPr>
              <w:t xml:space="preserve">27.</w:t>
            </w:r>
          </w:hyperlink>
          <w:hyperlink w:anchor="_heading=h.xyyt50ml1sui">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_heading=h.xyyt50ml1sui \h </w:instrText>
            <w:fldChar w:fldCharType="separate"/>
          </w:r>
          <w:r w:rsidDel="00000000" w:rsidR="00000000" w:rsidRPr="00000000">
            <w:rPr>
              <w:b w:val="1"/>
              <w:bCs w:val="1"/>
              <w:color w:val="000000"/>
              <w:rtl w:val="0"/>
            </w:rPr>
            <w:t xml:space="preserve">Domestic Preference</w:t>
          </w:r>
          <w:r w:rsidDel="00000000" w:rsidR="00000000" w:rsidRPr="00000000">
            <w:rPr>
              <w:color w:val="000000"/>
              <w:rtl w:val="0"/>
            </w:rPr>
            <w:tab/>
            <w:t xml:space="preserve">28</w:t>
          </w:r>
          <w:r w:rsidDel="00000000" w:rsidR="00000000" w:rsidRPr="00000000">
            <w:fldChar w:fldCharType="begin"/>
            <w:instrText xml:space="preserve"> HYPERLINK \l "_heading=h.xyyt50ml1sui"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h2apz777ibtq">
            <w:r w:rsidDel="00000000" w:rsidR="00000000" w:rsidRPr="00000000">
              <w:rPr>
                <w:b w:val="1"/>
                <w:bCs w:val="1"/>
                <w:color w:val="000000"/>
                <w:rtl w:val="0"/>
              </w:rPr>
              <w:t xml:space="preserve">28.</w:t>
            </w:r>
          </w:hyperlink>
          <w:hyperlink w:anchor="_heading=h.h2apz777ibtq">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_heading=h.h2apz777ibtq \h </w:instrText>
            <w:fldChar w:fldCharType="separate"/>
          </w:r>
          <w:r w:rsidDel="00000000" w:rsidR="00000000" w:rsidRPr="00000000">
            <w:rPr>
              <w:b w:val="1"/>
              <w:bCs w:val="1"/>
              <w:color w:val="000000"/>
              <w:rtl w:val="0"/>
            </w:rPr>
            <w:t xml:space="preserve">Detailed Evaluation and Comparison of Bids</w:t>
          </w:r>
          <w:r w:rsidDel="00000000" w:rsidR="00000000" w:rsidRPr="00000000">
            <w:rPr>
              <w:color w:val="000000"/>
              <w:rtl w:val="0"/>
            </w:rPr>
            <w:tab/>
            <w:t xml:space="preserve">29</w:t>
          </w:r>
          <w:r w:rsidDel="00000000" w:rsidR="00000000" w:rsidRPr="00000000">
            <w:fldChar w:fldCharType="begin"/>
            <w:instrText xml:space="preserve"> HYPERLINK \l "_heading=h.h2apz777ibtq"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dxkxoninr1sa">
            <w:r w:rsidDel="00000000" w:rsidR="00000000" w:rsidRPr="00000000">
              <w:rPr>
                <w:b w:val="1"/>
                <w:bCs w:val="1"/>
                <w:color w:val="000000"/>
                <w:rtl w:val="0"/>
              </w:rPr>
              <w:t xml:space="preserve">29.</w:t>
            </w:r>
          </w:hyperlink>
          <w:hyperlink w:anchor="_heading=h.dxkxoninr1sa">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_heading=h.dxkxoninr1sa \h </w:instrText>
            <w:fldChar w:fldCharType="separate"/>
          </w:r>
          <w:r w:rsidDel="00000000" w:rsidR="00000000" w:rsidRPr="00000000">
            <w:rPr>
              <w:b w:val="1"/>
              <w:bCs w:val="1"/>
              <w:color w:val="000000"/>
              <w:rtl w:val="0"/>
            </w:rPr>
            <w:t xml:space="preserve">Post-Qualification</w:t>
          </w:r>
          <w:r w:rsidDel="00000000" w:rsidR="00000000" w:rsidRPr="00000000">
            <w:rPr>
              <w:color w:val="000000"/>
              <w:rtl w:val="0"/>
            </w:rPr>
            <w:tab/>
            <w:t xml:space="preserve">30</w:t>
          </w:r>
          <w:r w:rsidDel="00000000" w:rsidR="00000000" w:rsidRPr="00000000">
            <w:fldChar w:fldCharType="begin"/>
            <w:instrText xml:space="preserve"> HYPERLINK \l "_heading=h.dxkxoninr1sa"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p1yq7y1fmlym">
            <w:r w:rsidDel="00000000" w:rsidR="00000000" w:rsidRPr="00000000">
              <w:rPr>
                <w:b w:val="1"/>
                <w:bCs w:val="1"/>
                <w:color w:val="000000"/>
                <w:rtl w:val="0"/>
              </w:rPr>
              <w:t xml:space="preserve">30.</w:t>
            </w:r>
          </w:hyperlink>
          <w:hyperlink w:anchor="_heading=h.p1yq7y1fmlym">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_heading=h.p1yq7y1fmlym \h </w:instrText>
            <w:fldChar w:fldCharType="separate"/>
          </w:r>
          <w:r w:rsidDel="00000000" w:rsidR="00000000" w:rsidRPr="00000000">
            <w:rPr>
              <w:b w:val="1"/>
              <w:bCs w:val="1"/>
              <w:color w:val="000000"/>
              <w:rtl w:val="0"/>
            </w:rPr>
            <w:t xml:space="preserve">Reservation Clause</w:t>
          </w:r>
          <w:r w:rsidDel="00000000" w:rsidR="00000000" w:rsidRPr="00000000">
            <w:rPr>
              <w:color w:val="000000"/>
              <w:rtl w:val="0"/>
            </w:rPr>
            <w:tab/>
            <w:t xml:space="preserve">31</w:t>
          </w:r>
          <w:r w:rsidDel="00000000" w:rsidR="00000000" w:rsidRPr="00000000">
            <w:fldChar w:fldCharType="begin"/>
            <w:instrText xml:space="preserve"> HYPERLINK \l "_heading=h.p1yq7y1fmlym"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right" w:leader="none" w:pos="9019"/>
            </w:tabs>
            <w:spacing w:after="120" w:before="120" w:lineRule="auto"/>
            <w:ind w:left="360" w:hanging="360"/>
            <w:jc w:val="left"/>
            <w:rPr>
              <w:rFonts w:ascii="Calibri" w:cs="Calibri" w:eastAsia="Calibri" w:hAnsi="Calibri"/>
              <w:color w:val="000000"/>
              <w:sz w:val="22"/>
              <w:szCs w:val="22"/>
            </w:rPr>
          </w:pPr>
          <w:r w:rsidDel="00000000" w:rsidR="00000000" w:rsidRPr="00000000">
            <w:fldChar w:fldCharType="end"/>
          </w:r>
          <w:hyperlink w:anchor="_heading=h.1z36g19yn6kk">
            <w:r w:rsidDel="00000000" w:rsidR="00000000" w:rsidRPr="00000000">
              <w:rPr>
                <w:b w:val="1"/>
                <w:bCs w:val="1"/>
                <w:smallCaps w:val="1"/>
                <w:color w:val="000000"/>
                <w:sz w:val="28"/>
                <w:szCs w:val="28"/>
                <w:rtl w:val="0"/>
              </w:rPr>
              <w:t xml:space="preserve">F.</w:t>
            </w:r>
          </w:hyperlink>
          <w:hyperlink w:anchor="_heading=h.1z36g19yn6kk">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_heading=h.1z36g19yn6kk \h </w:instrText>
            <w:fldChar w:fldCharType="separate"/>
          </w:r>
          <w:r w:rsidDel="00000000" w:rsidR="00000000" w:rsidRPr="00000000">
            <w:rPr>
              <w:b w:val="1"/>
              <w:bCs w:val="1"/>
              <w:smallCaps w:val="1"/>
              <w:color w:val="000000"/>
              <w:sz w:val="28"/>
              <w:szCs w:val="28"/>
              <w:rtl w:val="0"/>
            </w:rPr>
            <w:t xml:space="preserve">Award of Contract</w:t>
          </w:r>
          <w:r w:rsidDel="00000000" w:rsidR="00000000" w:rsidRPr="00000000">
            <w:rPr>
              <w:smallCaps w:val="1"/>
              <w:color w:val="000000"/>
              <w:sz w:val="28"/>
              <w:szCs w:val="28"/>
              <w:rtl w:val="0"/>
            </w:rPr>
            <w:tab/>
            <w:t xml:space="preserve">32</w:t>
          </w:r>
          <w:r w:rsidDel="00000000" w:rsidR="00000000" w:rsidRPr="00000000">
            <w:fldChar w:fldCharType="begin"/>
            <w:instrText xml:space="preserve"> HYPERLINK \l "_heading=h.1z36g19yn6kk"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lxj8eamz2h4d">
            <w:r w:rsidDel="00000000" w:rsidR="00000000" w:rsidRPr="00000000">
              <w:rPr>
                <w:b w:val="1"/>
                <w:bCs w:val="1"/>
                <w:color w:val="000000"/>
                <w:rtl w:val="0"/>
              </w:rPr>
              <w:t xml:space="preserve">31.</w:t>
            </w:r>
          </w:hyperlink>
          <w:hyperlink w:anchor="_heading=h.lxj8eamz2h4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_heading=h.lxj8eamz2h4d \h </w:instrText>
            <w:fldChar w:fldCharType="separate"/>
          </w:r>
          <w:r w:rsidDel="00000000" w:rsidR="00000000" w:rsidRPr="00000000">
            <w:rPr>
              <w:b w:val="1"/>
              <w:bCs w:val="1"/>
              <w:color w:val="000000"/>
              <w:rtl w:val="0"/>
            </w:rPr>
            <w:t xml:space="preserve">Contract Award</w:t>
          </w:r>
          <w:r w:rsidDel="00000000" w:rsidR="00000000" w:rsidRPr="00000000">
            <w:rPr>
              <w:color w:val="000000"/>
              <w:rtl w:val="0"/>
            </w:rPr>
            <w:tab/>
            <w:t xml:space="preserve">32</w:t>
          </w:r>
          <w:r w:rsidDel="00000000" w:rsidR="00000000" w:rsidRPr="00000000">
            <w:fldChar w:fldCharType="begin"/>
            <w:instrText xml:space="preserve"> HYPERLINK \l "_heading=h.lxj8eamz2h4d"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jpw7u92w4jfw">
            <w:r w:rsidDel="00000000" w:rsidR="00000000" w:rsidRPr="00000000">
              <w:rPr>
                <w:b w:val="1"/>
                <w:bCs w:val="1"/>
                <w:color w:val="000000"/>
                <w:rtl w:val="0"/>
              </w:rPr>
              <w:t xml:space="preserve">32.</w:t>
            </w:r>
          </w:hyperlink>
          <w:hyperlink w:anchor="_heading=h.jpw7u92w4jfw">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_heading=h.jpw7u92w4jfw \h </w:instrText>
            <w:fldChar w:fldCharType="separate"/>
          </w:r>
          <w:r w:rsidDel="00000000" w:rsidR="00000000" w:rsidRPr="00000000">
            <w:rPr>
              <w:b w:val="1"/>
              <w:bCs w:val="1"/>
              <w:color w:val="000000"/>
              <w:rtl w:val="0"/>
            </w:rPr>
            <w:t xml:space="preserve">Signing of the Contract</w:t>
          </w:r>
          <w:r w:rsidDel="00000000" w:rsidR="00000000" w:rsidRPr="00000000">
            <w:rPr>
              <w:color w:val="000000"/>
              <w:rtl w:val="0"/>
            </w:rPr>
            <w:tab/>
            <w:t xml:space="preserve">33</w:t>
          </w:r>
          <w:r w:rsidDel="00000000" w:rsidR="00000000" w:rsidRPr="00000000">
            <w:fldChar w:fldCharType="begin"/>
            <w:instrText xml:space="preserve"> HYPERLINK \l "_heading=h.jpw7u92w4jfw"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rFonts w:ascii="Calibri" w:cs="Calibri" w:eastAsia="Calibri" w:hAnsi="Calibri"/>
              <w:color w:val="000000"/>
              <w:sz w:val="22"/>
              <w:szCs w:val="22"/>
            </w:rPr>
          </w:pPr>
          <w:r w:rsidDel="00000000" w:rsidR="00000000" w:rsidRPr="00000000">
            <w:fldChar w:fldCharType="end"/>
          </w:r>
          <w:hyperlink w:anchor="_heading=h.bz0w82mh7975">
            <w:r w:rsidDel="00000000" w:rsidR="00000000" w:rsidRPr="00000000">
              <w:rPr>
                <w:b w:val="1"/>
                <w:bCs w:val="1"/>
                <w:color w:val="000000"/>
                <w:rtl w:val="0"/>
              </w:rPr>
              <w:t xml:space="preserve">33.</w:t>
            </w:r>
          </w:hyperlink>
          <w:hyperlink w:anchor="_heading=h.bz0w82mh7975">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_heading=h.bz0w82mh7975 \h </w:instrText>
            <w:fldChar w:fldCharType="separate"/>
          </w:r>
          <w:r w:rsidDel="00000000" w:rsidR="00000000" w:rsidRPr="00000000">
            <w:rPr>
              <w:b w:val="1"/>
              <w:bCs w:val="1"/>
              <w:color w:val="000000"/>
              <w:rtl w:val="0"/>
            </w:rPr>
            <w:t xml:space="preserve">Performance Security</w:t>
          </w:r>
          <w:r w:rsidDel="00000000" w:rsidR="00000000" w:rsidRPr="00000000">
            <w:rPr>
              <w:color w:val="000000"/>
              <w:rtl w:val="0"/>
            </w:rPr>
            <w:tab/>
            <w:t xml:space="preserve">34</w:t>
          </w:r>
          <w:r w:rsidDel="00000000" w:rsidR="00000000" w:rsidRPr="00000000">
            <w:fldChar w:fldCharType="begin"/>
            <w:instrText xml:space="preserve"> HYPERLINK \l "_heading=h.bz0w82mh7975"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936"/>
              <w:tab w:val="right" w:leader="none" w:pos="9019"/>
            </w:tabs>
            <w:spacing w:after="120" w:lineRule="auto"/>
            <w:ind w:left="936" w:hanging="576"/>
            <w:jc w:val="left"/>
            <w:rPr>
              <w:color w:val="000000"/>
            </w:rPr>
          </w:pPr>
          <w:r w:rsidDel="00000000" w:rsidR="00000000" w:rsidRPr="00000000">
            <w:fldChar w:fldCharType="end"/>
          </w:r>
          <w:hyperlink w:anchor="_heading=h.ug5e8ntz4wwd">
            <w:r w:rsidDel="00000000" w:rsidR="00000000" w:rsidRPr="00000000">
              <w:rPr>
                <w:b w:val="1"/>
                <w:bCs w:val="1"/>
                <w:color w:val="000000"/>
                <w:rtl w:val="0"/>
              </w:rPr>
              <w:t xml:space="preserve">34.</w:t>
            </w:r>
          </w:hyperlink>
          <w:hyperlink w:anchor="_heading=h.ug5e8ntz4wwd">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_heading=h.ug5e8ntz4wwd \h </w:instrText>
            <w:fldChar w:fldCharType="separate"/>
          </w:r>
          <w:r w:rsidDel="00000000" w:rsidR="00000000" w:rsidRPr="00000000">
            <w:rPr>
              <w:b w:val="1"/>
              <w:bCs w:val="1"/>
              <w:color w:val="000000"/>
              <w:rtl w:val="0"/>
            </w:rPr>
            <w:t xml:space="preserve">Notice to Proceed</w:t>
          </w:r>
          <w:r w:rsidDel="00000000" w:rsidR="00000000" w:rsidRPr="00000000">
            <w:fldChar w:fldCharType="begin"/>
            <w:instrText xml:space="preserve"> HYPERLINK \l "_heading=h.ug5e8ntz4wwd" </w:instrText>
            <w:fldChar w:fldCharType="separate"/>
          </w:r>
          <w:r w:rsidDel="00000000" w:rsidR="00000000" w:rsidRPr="00000000">
            <w:fldChar w:fldCharType="end"/>
          </w:r>
          <w:r w:rsidDel="00000000" w:rsidR="00000000" w:rsidRPr="00000000">
            <w:rPr>
              <w:color w:val="000000"/>
              <w:rtl w:val="0"/>
            </w:rPr>
            <w:tab/>
            <w:t xml:space="preserve">35</w:t>
          </w:r>
        </w:p>
        <w:p w:rsidR="00000000" w:rsidDel="00000000" w:rsidP="00000000" w:rsidRDefault="00000000" w:rsidRPr="00000000" w14:paraId="0000006D">
          <w:pPr>
            <w:ind w:left="900" w:hanging="540"/>
            <w:rPr/>
          </w:pPr>
          <w:r w:rsidDel="00000000" w:rsidR="00000000" w:rsidRPr="00000000">
            <w:fldChar w:fldCharType="end"/>
          </w:r>
          <w:r w:rsidDel="00000000" w:rsidR="00000000" w:rsidRPr="00000000">
            <w:rPr>
              <w:rtl w:val="0"/>
            </w:rPr>
            <w:t xml:space="preserve">35.</w:t>
            <w:tab/>
            <w:t xml:space="preserve">Protest Mechanism…………………………………………………………………37</w:t>
          </w:r>
          <w:r w:rsidDel="00000000" w:rsidR="00000000" w:rsidRPr="00000000">
            <w:fldChar w:fldCharType="end"/>
          </w:r>
        </w:p>
      </w:sdtContent>
    </w:sdt>
    <w:p w:rsidR="00000000" w:rsidDel="00000000" w:rsidP="00000000" w:rsidRDefault="00000000" w:rsidRPr="00000000" w14:paraId="0000006E">
      <w:pPr>
        <w:tabs>
          <w:tab w:val="left" w:leader="none" w:pos="360"/>
          <w:tab w:val="left" w:leader="none" w:pos="900"/>
          <w:tab w:val="right" w:leader="none" w:pos="9000"/>
        </w:tabs>
        <w:rPr>
          <w:sz w:val="28"/>
          <w:szCs w:val="28"/>
        </w:rPr>
        <w:sectPr>
          <w:headerReference r:id="rId18" w:type="default"/>
          <w:headerReference r:id="rId19" w:type="first"/>
          <w:headerReference r:id="rId20" w:type="even"/>
          <w:footerReference r:id="rId21"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F">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bookmarkStart w:colFirst="0" w:colLast="0" w:name="_heading=h.jtnmxgiefzbf" w:id="9"/>
      <w:bookmarkEnd w:id="9"/>
      <w:r w:rsidDel="00000000" w:rsidR="00000000" w:rsidRPr="00000000">
        <w:rPr>
          <w:b w:val="1"/>
          <w:bCs w:val="1"/>
          <w:color w:val="000000"/>
          <w:sz w:val="28"/>
          <w:szCs w:val="28"/>
          <w:rtl w:val="0"/>
        </w:rPr>
        <w:t xml:space="preserve">General</w:t>
      </w:r>
    </w:p>
    <w:p w:rsidR="00000000" w:rsidDel="00000000" w:rsidP="00000000" w:rsidRDefault="00000000" w:rsidRPr="00000000" w14:paraId="00000070">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igw3ugh7s5ru" w:id="10"/>
      <w:bookmarkEnd w:id="10"/>
      <w:r w:rsidDel="00000000" w:rsidR="00000000" w:rsidRPr="00000000">
        <w:rPr>
          <w:b w:val="1"/>
          <w:bCs w:val="1"/>
          <w:color w:val="000000"/>
          <w:sz w:val="28"/>
          <w:szCs w:val="28"/>
          <w:rtl w:val="0"/>
        </w:rPr>
        <w:t xml:space="preserve">Scope of Bid</w:t>
      </w:r>
    </w:p>
    <w:p w:rsidR="00000000" w:rsidDel="00000000" w:rsidP="00000000" w:rsidRDefault="00000000" w:rsidRPr="00000000" w14:paraId="00000071">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2pss7pk598j" w:id="11"/>
      <w:bookmarkEnd w:id="11"/>
      <w:r w:rsidDel="00000000" w:rsidR="00000000" w:rsidRPr="00000000">
        <w:rPr>
          <w:color w:val="000000"/>
          <w:rtl w:val="0"/>
        </w:rPr>
        <w:t xml:space="preserve">The Procuring Entity named in the </w:t>
      </w:r>
      <w:hyperlink w:anchor="bookmark=id.ihe7erf6bfzo">
        <w:r w:rsidDel="00000000" w:rsidR="00000000" w:rsidRPr="00000000">
          <w:rPr>
            <w:b w:val="1"/>
            <w:bCs w:val="1"/>
            <w:color w:val="000000"/>
            <w:u w:val="single"/>
            <w:rtl w:val="0"/>
          </w:rPr>
          <w:t xml:space="preserve">BDS</w:t>
        </w:r>
      </w:hyperlink>
      <w:r w:rsidDel="00000000" w:rsidR="00000000" w:rsidRPr="00000000">
        <w:rPr>
          <w:color w:val="000000"/>
          <w:rtl w:val="0"/>
        </w:rPr>
        <w:t xml:space="preserve">  invites bids for the supply and delivery of the Goods as described in Section VII. Technical Specifications.</w:t>
      </w:r>
    </w:p>
    <w:p w:rsidR="00000000" w:rsidDel="00000000" w:rsidP="00000000" w:rsidRDefault="00000000" w:rsidRPr="00000000" w14:paraId="00000072">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6dku23u461bf" w:id="12"/>
      <w:bookmarkEnd w:id="12"/>
      <w:r w:rsidDel="00000000" w:rsidR="00000000" w:rsidRPr="00000000">
        <w:rPr>
          <w:color w:val="000000"/>
          <w:rtl w:val="0"/>
        </w:rPr>
        <w:t xml:space="preserve">The name, identification, and number of lots specific to this bidding are provided in the </w:t>
      </w:r>
      <w:hyperlink w:anchor="bookmark=id.jjcut5arcp4">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contracting strategy and basis of evaluation of lots is described in </w:t>
      </w:r>
      <w:r w:rsidDel="00000000" w:rsidR="00000000" w:rsidRPr="00000000">
        <w:rPr>
          <w:b w:val="1"/>
          <w:bCs w:val="1"/>
          <w:color w:val="000000"/>
          <w:rtl w:val="0"/>
        </w:rPr>
        <w:t xml:space="preserve">ITB</w:t>
      </w:r>
      <w:r w:rsidDel="00000000" w:rsidR="00000000" w:rsidRPr="00000000">
        <w:rPr>
          <w:color w:val="000000"/>
          <w:rtl w:val="0"/>
        </w:rPr>
        <w:t xml:space="preserve"> Clause 28.</w:t>
      </w:r>
    </w:p>
    <w:p w:rsidR="00000000" w:rsidDel="00000000" w:rsidP="00000000" w:rsidRDefault="00000000" w:rsidRPr="00000000" w14:paraId="00000073">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Source of Funds</w:t>
      </w:r>
    </w:p>
    <w:p w:rsidR="00000000" w:rsidDel="00000000" w:rsidP="00000000" w:rsidRDefault="00000000" w:rsidRPr="00000000" w14:paraId="00000074">
      <w:pPr>
        <w:ind w:left="720" w:firstLine="0"/>
        <w:rPr/>
      </w:pPr>
      <w:bookmarkStart w:colFirst="0" w:colLast="0" w:name="_heading=h.3gv6qxaea3mv" w:id="13"/>
      <w:bookmarkEnd w:id="13"/>
      <w:r w:rsidDel="00000000" w:rsidR="00000000" w:rsidRPr="00000000">
        <w:rPr>
          <w:rtl w:val="0"/>
        </w:rPr>
        <w:t xml:space="preserve">The Procuring Entity has a budget or has received funds from the Funding Source named in the </w:t>
      </w:r>
      <w:hyperlink w:anchor="bookmark=id.kre04n1pya8w">
        <w:r w:rsidDel="00000000" w:rsidR="00000000" w:rsidRPr="00000000">
          <w:rPr>
            <w:b w:val="1"/>
            <w:bCs w:val="1"/>
            <w:color w:val="000000"/>
            <w:u w:val="single"/>
            <w:rtl w:val="0"/>
          </w:rPr>
          <w:t xml:space="preserve">BDS</w:t>
        </w:r>
      </w:hyperlink>
      <w:r w:rsidDel="00000000" w:rsidR="00000000" w:rsidRPr="00000000">
        <w:rPr>
          <w:rtl w:val="0"/>
        </w:rPr>
        <w:t xml:space="preserve">, and in the amount indicated in the </w:t>
      </w:r>
      <w:hyperlink w:anchor="bookmark=id.kre04n1pya8w">
        <w:r w:rsidDel="00000000" w:rsidR="00000000" w:rsidRPr="00000000">
          <w:rPr>
            <w:b w:val="1"/>
            <w:bCs w:val="1"/>
            <w:color w:val="000000"/>
            <w:u w:val="single"/>
            <w:rtl w:val="0"/>
          </w:rPr>
          <w:t xml:space="preserve">BDS</w:t>
        </w:r>
      </w:hyperlink>
      <w:r w:rsidDel="00000000" w:rsidR="00000000" w:rsidRPr="00000000">
        <w:rPr>
          <w:rtl w:val="0"/>
        </w:rPr>
        <w:t xml:space="preserve">. It intends to apply part of the funds received for the Project, as defined in the </w:t>
      </w:r>
      <w:hyperlink w:anchor="bookmark=id.kre04n1pya8w">
        <w:r w:rsidDel="00000000" w:rsidR="00000000" w:rsidRPr="00000000">
          <w:rPr>
            <w:b w:val="1"/>
            <w:bCs w:val="1"/>
            <w:color w:val="000000"/>
            <w:u w:val="single"/>
            <w:rtl w:val="0"/>
          </w:rPr>
          <w:t xml:space="preserve">BDS</w:t>
        </w:r>
      </w:hyperlink>
      <w:r w:rsidDel="00000000" w:rsidR="00000000" w:rsidRPr="00000000">
        <w:rPr>
          <w:rtl w:val="0"/>
        </w:rPr>
        <w:t xml:space="preserve">, to cover eligible payments under the contract. </w:t>
      </w:r>
    </w:p>
    <w:p w:rsidR="00000000" w:rsidDel="00000000" w:rsidP="00000000" w:rsidRDefault="00000000" w:rsidRPr="00000000" w14:paraId="00000075">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zibtvj83knpo" w:id="14"/>
      <w:bookmarkEnd w:id="14"/>
      <w:r w:rsidDel="00000000" w:rsidR="00000000" w:rsidRPr="00000000">
        <w:rPr>
          <w:b w:val="1"/>
          <w:bCs w:val="1"/>
          <w:color w:val="000000"/>
          <w:sz w:val="28"/>
          <w:szCs w:val="28"/>
          <w:rtl w:val="0"/>
        </w:rPr>
        <w:t xml:space="preserve">Corrupt, Fraudulent, Collusive, and Coercive Practices</w:t>
      </w:r>
    </w:p>
    <w:p w:rsidR="00000000" w:rsidDel="00000000" w:rsidP="00000000" w:rsidRDefault="00000000" w:rsidRPr="00000000" w14:paraId="00000076">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16gtfcrr0yf8" w:id="15"/>
      <w:bookmarkEnd w:id="15"/>
      <w:r w:rsidDel="00000000" w:rsidR="00000000" w:rsidRPr="00000000">
        <w:rPr>
          <w:color w:val="000000"/>
          <w:rtl w:val="0"/>
        </w:rPr>
        <w:t xml:space="preserve">Unless otherwise specified in the </w:t>
      </w:r>
      <w:hyperlink w:anchor="bookmark=id.ytlylrw28mqy">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Procuring Entity as well as the bidders and suppliers shall observe the highest standard of ethics during the procurement and execution of the contract. In pursuance of this policy, the Procuring Entity: </w:t>
      </w:r>
    </w:p>
    <w:p w:rsidR="00000000" w:rsidDel="00000000" w:rsidP="00000000" w:rsidRDefault="00000000" w:rsidRPr="00000000" w14:paraId="00000077">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defines, for purposes of this provision, the terms set forth below as follows:</w:t>
      </w:r>
    </w:p>
    <w:p w:rsidR="00000000" w:rsidDel="00000000" w:rsidP="00000000" w:rsidRDefault="00000000" w:rsidRPr="00000000" w14:paraId="00000078">
      <w:pPr>
        <w:numPr>
          <w:ilvl w:val="4"/>
          <w:numId w:val="3"/>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ryv2eiy6xzao" w:id="16"/>
      <w:bookmarkEnd w:id="16"/>
      <w:r w:rsidDel="00000000" w:rsidR="00000000" w:rsidRPr="00000000">
        <w:rPr>
          <w:color w:val="000000"/>
          <w:rtl w:val="0"/>
        </w:rPr>
        <w:t xml:space="preserve">“corrupt practice” means behavior on the part of officials in the public or private sectors by which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RA 3019.</w:t>
      </w:r>
    </w:p>
    <w:p w:rsidR="00000000" w:rsidDel="00000000" w:rsidP="00000000" w:rsidRDefault="00000000" w:rsidRPr="00000000" w14:paraId="00000079">
      <w:pPr>
        <w:numPr>
          <w:ilvl w:val="4"/>
          <w:numId w:val="3"/>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wa8uj3l1t4a4" w:id="17"/>
      <w:bookmarkEnd w:id="17"/>
      <w:r w:rsidDel="00000000" w:rsidR="00000000" w:rsidRPr="00000000">
        <w:rPr>
          <w:color w:val="000000"/>
          <w:rtl w:val="0"/>
        </w:rPr>
        <w:t xml:space="preserve">“fraudulent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000000" w:rsidDel="00000000" w:rsidP="00000000" w:rsidRDefault="00000000" w:rsidRPr="00000000" w14:paraId="0000007A">
      <w:pPr>
        <w:numPr>
          <w:ilvl w:val="4"/>
          <w:numId w:val="3"/>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th3nzts1krjd" w:id="18"/>
      <w:bookmarkEnd w:id="18"/>
      <w:r w:rsidDel="00000000" w:rsidR="00000000" w:rsidRPr="00000000">
        <w:rPr>
          <w:color w:val="000000"/>
          <w:rtl w:val="0"/>
        </w:rPr>
        <w:t xml:space="preserve">“collusive practices” means a scheme or arrangement between two or more Bidders, with or without the knowledge of the Procuring Entity, designed to establish bid prices at artificial, non-competitive levels.</w:t>
      </w:r>
    </w:p>
    <w:p w:rsidR="00000000" w:rsidDel="00000000" w:rsidP="00000000" w:rsidRDefault="00000000" w:rsidRPr="00000000" w14:paraId="0000007B">
      <w:pPr>
        <w:numPr>
          <w:ilvl w:val="4"/>
          <w:numId w:val="3"/>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“coercive practices” means harming or threatening to harm, directly or indirectly, persons, or their property to influence their participation in a procurement process, or affect the execution of  a contract; </w:t>
      </w:r>
    </w:p>
    <w:p w:rsidR="00000000" w:rsidDel="00000000" w:rsidP="00000000" w:rsidRDefault="00000000" w:rsidRPr="00000000" w14:paraId="0000007C">
      <w:pPr>
        <w:numPr>
          <w:ilvl w:val="4"/>
          <w:numId w:val="3"/>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“obstructive practice” is</w:t>
      </w:r>
    </w:p>
    <w:p w:rsidR="00000000" w:rsidDel="00000000" w:rsidP="00000000" w:rsidRDefault="00000000" w:rsidRPr="00000000" w14:paraId="0000007D">
      <w:pPr>
        <w:ind w:left="3600" w:hanging="720"/>
        <w:rPr>
          <w:color w:val="000000"/>
        </w:rPr>
      </w:pPr>
      <w:r w:rsidDel="00000000" w:rsidR="00000000" w:rsidRPr="00000000">
        <w:rPr>
          <w:color w:val="000000"/>
          <w:rtl w:val="0"/>
        </w:rPr>
        <w:t xml:space="preserve">(aa)</w:t>
      </w:r>
      <w:r w:rsidDel="00000000" w:rsidR="00000000" w:rsidRPr="00000000">
        <w:rPr>
          <w:rtl w:val="0"/>
        </w:rPr>
        <w:t xml:space="preserve"> </w:t>
        <w:tab/>
      </w:r>
      <w:r w:rsidDel="00000000" w:rsidR="00000000" w:rsidRPr="00000000">
        <w:rPr>
          <w:color w:val="000000"/>
          <w:rtl w:val="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Del="00000000" w:rsidR="00000000" w:rsidRPr="00000000">
        <w:rPr>
          <w:rtl w:val="0"/>
        </w:rPr>
        <w:t xml:space="preserve">any foreign government/foreign or international financing institution</w:t>
      </w:r>
      <w:r w:rsidDel="00000000" w:rsidR="00000000" w:rsidRPr="00000000">
        <w:rPr>
          <w:color w:val="000000"/>
          <w:rtl w:val="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000000" w:rsidDel="00000000" w:rsidP="00000000" w:rsidRDefault="00000000" w:rsidRPr="00000000" w14:paraId="0000007E">
      <w:pPr>
        <w:ind w:left="3600" w:hanging="720"/>
        <w:rPr/>
      </w:pPr>
      <w:r w:rsidDel="00000000" w:rsidR="00000000" w:rsidRPr="00000000">
        <w:rPr>
          <w:rtl w:val="0"/>
        </w:rPr>
      </w:r>
    </w:p>
    <w:p w:rsidR="00000000" w:rsidDel="00000000" w:rsidP="00000000" w:rsidRDefault="00000000" w:rsidRPr="00000000" w14:paraId="0000007F">
      <w:pPr>
        <w:ind w:left="3600" w:hanging="720"/>
        <w:rPr/>
      </w:pPr>
      <w:r w:rsidDel="00000000" w:rsidR="00000000" w:rsidRPr="00000000">
        <w:rPr>
          <w:color w:val="000000"/>
          <w:rtl w:val="0"/>
        </w:rPr>
        <w:t xml:space="preserve">(bb) </w:t>
        <w:tab/>
        <w:t xml:space="preserve">acts intended to materially impede the exercise of the inspection and audit rights of the Procuring Entity or </w:t>
      </w:r>
      <w:r w:rsidDel="00000000" w:rsidR="00000000" w:rsidRPr="00000000">
        <w:rPr>
          <w:rtl w:val="0"/>
        </w:rPr>
        <w:t xml:space="preserve">any foreign government/foreign or international financing institution herein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80">
      <w:pPr>
        <w:ind w:left="3600" w:hanging="720"/>
        <w:rPr/>
      </w:pPr>
      <w:bookmarkStart w:colFirst="0" w:colLast="0" w:name="_heading=h.tabhjx6k75bs" w:id="19"/>
      <w:bookmarkEnd w:id="19"/>
      <w:r w:rsidDel="00000000" w:rsidR="00000000" w:rsidRPr="00000000">
        <w:rPr>
          <w:rtl w:val="0"/>
        </w:rPr>
      </w:r>
    </w:p>
    <w:p w:rsidR="00000000" w:rsidDel="00000000" w:rsidP="00000000" w:rsidRDefault="00000000" w:rsidRPr="00000000" w14:paraId="00000081">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will reject a proposal for award if it determines that the Bidder recommended for award has engaged in any of the practices mentioned in this Clause for purposes of competing for the contract.</w:t>
      </w:r>
    </w:p>
    <w:p w:rsidR="00000000" w:rsidDel="00000000" w:rsidP="00000000" w:rsidRDefault="00000000" w:rsidRPr="00000000" w14:paraId="00000082">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dk1ogine9rc" w:id="20"/>
      <w:bookmarkEnd w:id="20"/>
      <w:r w:rsidDel="00000000" w:rsidR="00000000" w:rsidRPr="00000000">
        <w:rPr>
          <w:color w:val="000000"/>
          <w:rtl w:val="0"/>
        </w:rPr>
        <w:t xml:space="preserve">Further, the Procuring Entity will seek to impose the maximum civil, administrative, and/or criminal penalties available under applicable laws on individuals and organizations deemed to be involved in any of the practices mentioned in </w:t>
      </w:r>
      <w:r w:rsidDel="00000000" w:rsidR="00000000" w:rsidRPr="00000000">
        <w:rPr>
          <w:b w:val="1"/>
          <w:bCs w:val="1"/>
          <w:color w:val="000000"/>
          <w:rtl w:val="0"/>
        </w:rPr>
        <w:t xml:space="preserve">ITB</w:t>
      </w:r>
      <w:r w:rsidDel="00000000" w:rsidR="00000000" w:rsidRPr="00000000">
        <w:rPr>
          <w:color w:val="000000"/>
          <w:rtl w:val="0"/>
        </w:rPr>
        <w:t xml:space="preserve"> Clause 3.1(a).</w:t>
      </w:r>
    </w:p>
    <w:p w:rsidR="00000000" w:rsidDel="00000000" w:rsidP="00000000" w:rsidRDefault="00000000" w:rsidRPr="00000000" w14:paraId="00000083">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ptv4apurq75j" w:id="21"/>
      <w:bookmarkEnd w:id="21"/>
      <w:r w:rsidDel="00000000" w:rsidR="00000000" w:rsidRPr="00000000">
        <w:rPr>
          <w:color w:val="000000"/>
          <w:rtl w:val="0"/>
        </w:rPr>
        <w:t xml:space="preserve">Furthermore, the Funding Source and the Procuring Entity reserve the right to inspect and audit records and accounts of a bidder or supplier in the bidding for and performance of a contract themselves or through independent auditors as reflected in the </w:t>
      </w:r>
      <w:r w:rsidDel="00000000" w:rsidR="00000000" w:rsidRPr="00000000">
        <w:rPr>
          <w:b w:val="1"/>
          <w:bCs w:val="1"/>
          <w:color w:val="000000"/>
          <w:rtl w:val="0"/>
        </w:rPr>
        <w:t xml:space="preserve">GCC</w:t>
      </w:r>
      <w:r w:rsidDel="00000000" w:rsidR="00000000" w:rsidRPr="00000000">
        <w:rPr>
          <w:color w:val="000000"/>
          <w:rtl w:val="0"/>
        </w:rPr>
        <w:t xml:space="preserve"> Clause 3.</w:t>
      </w:r>
    </w:p>
    <w:p w:rsidR="00000000" w:rsidDel="00000000" w:rsidP="00000000" w:rsidRDefault="00000000" w:rsidRPr="00000000" w14:paraId="00000084">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Conflict of Interest</w:t>
      </w:r>
    </w:p>
    <w:p w:rsidR="00000000" w:rsidDel="00000000" w:rsidP="00000000" w:rsidRDefault="00000000" w:rsidRPr="00000000" w14:paraId="00000085">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ayr7aebj8qkd" w:id="22"/>
      <w:bookmarkEnd w:id="22"/>
      <w:r w:rsidDel="00000000" w:rsidR="00000000" w:rsidRPr="00000000">
        <w:rPr>
          <w:color w:val="000000"/>
          <w:rtl w:val="0"/>
        </w:rPr>
        <w:t xml:space="preserve">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(g) below: </w:t>
      </w:r>
    </w:p>
    <w:p w:rsidR="00000000" w:rsidDel="00000000" w:rsidP="00000000" w:rsidRDefault="00000000" w:rsidRPr="00000000" w14:paraId="00000086">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A Bidder has controlling shareholders in common with another Bidder; </w:t>
      </w:r>
    </w:p>
    <w:p w:rsidR="00000000" w:rsidDel="00000000" w:rsidP="00000000" w:rsidRDefault="00000000" w:rsidRPr="00000000" w14:paraId="00000087">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p779byd1isu0" w:id="23"/>
      <w:bookmarkEnd w:id="23"/>
      <w:r w:rsidDel="00000000" w:rsidR="00000000" w:rsidRPr="00000000">
        <w:rPr>
          <w:color w:val="000000"/>
          <w:rtl w:val="0"/>
        </w:rPr>
        <w:t xml:space="preserve">A Bidder receives or has received any direct or indirect subsidy from any other Bidder; </w:t>
      </w:r>
    </w:p>
    <w:p w:rsidR="00000000" w:rsidDel="00000000" w:rsidP="00000000" w:rsidRDefault="00000000" w:rsidRPr="00000000" w14:paraId="00000088">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32y3wrpjmswu" w:id="24"/>
      <w:bookmarkEnd w:id="24"/>
      <w:r w:rsidDel="00000000" w:rsidR="00000000" w:rsidRPr="00000000">
        <w:rPr>
          <w:color w:val="000000"/>
          <w:rtl w:val="0"/>
        </w:rPr>
        <w:t xml:space="preserve">A Bidder has the same legal representative as that of another Bidder for purposes of this bid; </w:t>
      </w:r>
    </w:p>
    <w:p w:rsidR="00000000" w:rsidDel="00000000" w:rsidP="00000000" w:rsidRDefault="00000000" w:rsidRPr="00000000" w14:paraId="00000089">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4g6hz05hkya2" w:id="25"/>
      <w:bookmarkEnd w:id="25"/>
      <w:r w:rsidDel="00000000" w:rsidR="00000000" w:rsidRPr="00000000">
        <w:rPr>
          <w:color w:val="000000"/>
          <w:rtl w:val="0"/>
        </w:rPr>
        <w:t xml:space="preserve">A Bidder has a relationship, directly or through third parties, that puts them in a position to have access to information about or influence on the bid of another Bidder or influence the decisions of the Procuring Entity regarding this bidding process;  </w:t>
      </w:r>
    </w:p>
    <w:p w:rsidR="00000000" w:rsidDel="00000000" w:rsidP="00000000" w:rsidRDefault="00000000" w:rsidRPr="00000000" w14:paraId="0000008A">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ujyhogf3kg0y" w:id="26"/>
      <w:bookmarkEnd w:id="26"/>
      <w:r w:rsidDel="00000000" w:rsidR="00000000" w:rsidRPr="00000000">
        <w:rPr>
          <w:color w:val="000000"/>
          <w:rtl w:val="0"/>
        </w:rPr>
        <w:t xml:space="preserve">A Bidder submits more than one bid in this bidding process. However, this does not limit the participation of subcontractors in more than one bid; </w:t>
      </w:r>
    </w:p>
    <w:p w:rsidR="00000000" w:rsidDel="00000000" w:rsidP="00000000" w:rsidRDefault="00000000" w:rsidRPr="00000000" w14:paraId="0000008B">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A Bidder who participated as a consultant in the preparation of the design or technical specifications of the Goods and related services that are the subject of the bid; or</w:t>
      </w:r>
    </w:p>
    <w:p w:rsidR="00000000" w:rsidDel="00000000" w:rsidP="00000000" w:rsidRDefault="00000000" w:rsidRPr="00000000" w14:paraId="0000008C">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gdzh5ceohcr" w:id="27"/>
      <w:bookmarkEnd w:id="27"/>
      <w:r w:rsidDel="00000000" w:rsidR="00000000" w:rsidRPr="00000000">
        <w:rPr>
          <w:color w:val="000000"/>
          <w:rtl w:val="0"/>
        </w:rPr>
        <w:t xml:space="preserve">A Bidder who lends, or temporarily seconds, its personnel to firms or organizations which are engaged in consulting services for the preparation related to procurement for or implementation of the project, if the personnel would be involved in any capacity on the same project.</w:t>
      </w:r>
    </w:p>
    <w:p w:rsidR="00000000" w:rsidDel="00000000" w:rsidP="00000000" w:rsidRDefault="00000000" w:rsidRPr="00000000" w14:paraId="0000008D">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hakgqan8mghp" w:id="28"/>
      <w:bookmarkEnd w:id="28"/>
      <w:r w:rsidDel="00000000" w:rsidR="00000000" w:rsidRPr="00000000">
        <w:rPr>
          <w:color w:val="000000"/>
          <w:rtl w:val="0"/>
        </w:rPr>
        <w:t xml:space="preserve">In accordance with Section 47 of the IRR of RA 9184, all Bidding Documents shall be accompanied by a sworn affidavit of the Bidder that it is not related to the Head of the Procuring Entity (HoPE), members of the Bids and Awards Committee (BAC), members of the Technical Working Group (TWG), members of the BAC Secretariat, the head of the Project Management Office (PMO) or the end-user unit, and the project consultants, by consanguinity or affinity up to the third civil degree.  On the part of the Bidder, this Clause shall apply to the following persons:</w:t>
      </w:r>
    </w:p>
    <w:p w:rsidR="00000000" w:rsidDel="00000000" w:rsidP="00000000" w:rsidRDefault="00000000" w:rsidRPr="00000000" w14:paraId="0000008E">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i5q3wa38zeq" w:id="29"/>
      <w:bookmarkEnd w:id="29"/>
      <w:r w:rsidDel="00000000" w:rsidR="00000000" w:rsidRPr="00000000">
        <w:rPr>
          <w:color w:val="000000"/>
          <w:rtl w:val="0"/>
        </w:rPr>
        <w:t xml:space="preserve">If the Bidder is an individual or a sole proprietorship, to the Bidder himself;</w:t>
      </w:r>
    </w:p>
    <w:p w:rsidR="00000000" w:rsidDel="00000000" w:rsidP="00000000" w:rsidRDefault="00000000" w:rsidRPr="00000000" w14:paraId="0000008F">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If the Bidder is a partnership, to all its officers and members;</w:t>
      </w:r>
    </w:p>
    <w:p w:rsidR="00000000" w:rsidDel="00000000" w:rsidP="00000000" w:rsidRDefault="00000000" w:rsidRPr="00000000" w14:paraId="00000090">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sv0nczz32yp7" w:id="30"/>
      <w:bookmarkEnd w:id="30"/>
      <w:r w:rsidDel="00000000" w:rsidR="00000000" w:rsidRPr="00000000">
        <w:rPr>
          <w:color w:val="000000"/>
          <w:rtl w:val="0"/>
        </w:rPr>
        <w:t xml:space="preserve">If the Bidder is a corporation, to all its officers, directors, and controlling stockholders; </w:t>
      </w:r>
    </w:p>
    <w:p w:rsidR="00000000" w:rsidDel="00000000" w:rsidP="00000000" w:rsidRDefault="00000000" w:rsidRPr="00000000" w14:paraId="00000091">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If the Bidder is a cooperative, to all its officers, directors, and controlling shareholders or members; and</w:t>
      </w:r>
    </w:p>
    <w:p w:rsidR="00000000" w:rsidDel="00000000" w:rsidP="00000000" w:rsidRDefault="00000000" w:rsidRPr="00000000" w14:paraId="00000092">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4d9mzqb41uoc" w:id="31"/>
      <w:bookmarkEnd w:id="31"/>
      <w:r w:rsidDel="00000000" w:rsidR="00000000" w:rsidRPr="00000000">
        <w:rPr>
          <w:color w:val="000000"/>
          <w:rtl w:val="0"/>
        </w:rPr>
        <w:t xml:space="preserve">If the Bidder is a joint venture (JV), the provisions of items (a), (b), (c), or (d) of this Clause shall correspondingly apply to each of the members of the said JV, as may be appropriate.</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lineRule="auto"/>
        <w:ind w:left="1440" w:hanging="720"/>
        <w:rPr>
          <w:color w:val="000000"/>
        </w:rPr>
      </w:pPr>
      <w:r w:rsidDel="00000000" w:rsidR="00000000" w:rsidRPr="00000000">
        <w:rPr>
          <w:color w:val="000000"/>
          <w:rtl w:val="0"/>
        </w:rPr>
        <w:t xml:space="preserve">Relationship of the nature described above or failure to comply with this Clause will result in the automatic disqualification of a Bidder.</w:t>
      </w:r>
    </w:p>
    <w:p w:rsidR="00000000" w:rsidDel="00000000" w:rsidP="00000000" w:rsidRDefault="00000000" w:rsidRPr="00000000" w14:paraId="00000094">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iifnr8kyt0v1" w:id="32"/>
      <w:bookmarkEnd w:id="32"/>
      <w:r w:rsidDel="00000000" w:rsidR="00000000" w:rsidRPr="00000000">
        <w:rPr>
          <w:b w:val="1"/>
          <w:bCs w:val="1"/>
          <w:color w:val="000000"/>
          <w:sz w:val="28"/>
          <w:szCs w:val="28"/>
          <w:rtl w:val="0"/>
        </w:rPr>
        <w:t xml:space="preserve">Eligible Bidders</w:t>
      </w:r>
    </w:p>
    <w:p w:rsidR="00000000" w:rsidDel="00000000" w:rsidP="00000000" w:rsidRDefault="00000000" w:rsidRPr="00000000" w14:paraId="00000095">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x5ee8juijld" w:id="33"/>
      <w:bookmarkEnd w:id="33"/>
      <w:r w:rsidDel="00000000" w:rsidR="00000000" w:rsidRPr="00000000">
        <w:rPr>
          <w:color w:val="000000"/>
          <w:rtl w:val="0"/>
        </w:rPr>
        <w:t xml:space="preserve">Unless otherwise provided in the </w:t>
      </w:r>
      <w:hyperlink w:anchor="bookmark=id.apjsdaromxlf">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following persons shall be eligible to participate in this bidding: </w:t>
      </w:r>
    </w:p>
    <w:p w:rsidR="00000000" w:rsidDel="00000000" w:rsidP="00000000" w:rsidRDefault="00000000" w:rsidRPr="00000000" w14:paraId="00000096">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Duly licensed Filipino citizens/sole proprietorships;</w:t>
      </w:r>
    </w:p>
    <w:p w:rsidR="00000000" w:rsidDel="00000000" w:rsidP="00000000" w:rsidRDefault="00000000" w:rsidRPr="00000000" w14:paraId="00000097">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szmi8dymudrz" w:id="34"/>
      <w:bookmarkEnd w:id="34"/>
      <w:r w:rsidDel="00000000" w:rsidR="00000000" w:rsidRPr="00000000">
        <w:rPr>
          <w:color w:val="000000"/>
          <w:rtl w:val="0"/>
        </w:rPr>
        <w:t xml:space="preserve">Partnerships duly organized under the laws of the Philippines and of which at least sixty percent (60%) of the interest belongs to citizens of the Philippines;</w:t>
      </w:r>
    </w:p>
    <w:p w:rsidR="00000000" w:rsidDel="00000000" w:rsidP="00000000" w:rsidRDefault="00000000" w:rsidRPr="00000000" w14:paraId="00000098">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1btqxly9r8dn" w:id="35"/>
      <w:bookmarkEnd w:id="35"/>
      <w:r w:rsidDel="00000000" w:rsidR="00000000" w:rsidRPr="00000000">
        <w:rPr>
          <w:color w:val="000000"/>
          <w:rtl w:val="0"/>
        </w:rPr>
        <w:t xml:space="preserve">Corporations duly organized under the laws of the Philippines, and of which at least sixty percent (60%) of the outstanding capital stock belongs to citizens of the Philippines;</w:t>
      </w:r>
    </w:p>
    <w:p w:rsidR="00000000" w:rsidDel="00000000" w:rsidP="00000000" w:rsidRDefault="00000000" w:rsidRPr="00000000" w14:paraId="00000099">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9467e4n3jw9" w:id="36"/>
      <w:bookmarkEnd w:id="36"/>
      <w:r w:rsidDel="00000000" w:rsidR="00000000" w:rsidRPr="00000000">
        <w:rPr>
          <w:color w:val="000000"/>
          <w:rtl w:val="0"/>
        </w:rPr>
        <w:t xml:space="preserve">Cooperatives duly organized under the laws of the Philippines; and</w:t>
      </w:r>
    </w:p>
    <w:p w:rsidR="00000000" w:rsidDel="00000000" w:rsidP="00000000" w:rsidRDefault="00000000" w:rsidRPr="00000000" w14:paraId="0000009A">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hgkg656hz8gg" w:id="37"/>
      <w:bookmarkEnd w:id="37"/>
      <w:r w:rsidDel="00000000" w:rsidR="00000000" w:rsidRPr="00000000">
        <w:rPr>
          <w:color w:val="000000"/>
          <w:rtl w:val="0"/>
        </w:rPr>
        <w:t xml:space="preserve">Persons/entities forming themselves into a Joint Venture (JV), </w:t>
      </w:r>
      <w:r w:rsidDel="00000000" w:rsidR="00000000" w:rsidRPr="00000000">
        <w:rPr>
          <w:i w:val="1"/>
          <w:iCs w:val="1"/>
          <w:color w:val="000000"/>
          <w:rtl w:val="0"/>
        </w:rPr>
        <w:t xml:space="preserve">i.e.</w:t>
      </w:r>
      <w:r w:rsidDel="00000000" w:rsidR="00000000" w:rsidRPr="00000000">
        <w:rPr>
          <w:color w:val="000000"/>
          <w:rtl w:val="0"/>
        </w:rPr>
        <w:t xml:space="preserve">, a group of two (2) or more persons/entities that intend to be jointly and severally responsible or liable for a particular contract: Provided, however, that Filipino ownership or interest of the JV concerned shall be at least sixty percent (60%).</w:t>
      </w:r>
    </w:p>
    <w:p w:rsidR="00000000" w:rsidDel="00000000" w:rsidP="00000000" w:rsidRDefault="00000000" w:rsidRPr="00000000" w14:paraId="0000009B">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ibcx004322o7" w:id="38"/>
      <w:bookmarkEnd w:id="38"/>
      <w:r w:rsidDel="00000000" w:rsidR="00000000" w:rsidRPr="00000000">
        <w:rPr>
          <w:color w:val="000000"/>
          <w:rtl w:val="0"/>
        </w:rPr>
        <w:t xml:space="preserve">Foreign bidders may be eligible to participate when any of the following circumstances exist, as specified in the </w:t>
      </w:r>
      <w:hyperlink w:anchor="bookmark=id.jp8bfx9gk30q">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09C">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3ztnuqoznit" w:id="39"/>
      <w:bookmarkEnd w:id="39"/>
      <w:r w:rsidDel="00000000" w:rsidR="00000000" w:rsidRPr="00000000">
        <w:rPr>
          <w:color w:val="000000"/>
          <w:rtl w:val="0"/>
        </w:rPr>
        <w:t xml:space="preserve">When a Treaty or International or Executive Agreement as provided in Section 4 of RA 9184 and its IRR allow foreign bidders to participate;</w:t>
      </w:r>
    </w:p>
    <w:p w:rsidR="00000000" w:rsidDel="00000000" w:rsidP="00000000" w:rsidRDefault="00000000" w:rsidRPr="00000000" w14:paraId="0000009D">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17mg6f57x1cy" w:id="40"/>
      <w:bookmarkEnd w:id="40"/>
      <w:r w:rsidDel="00000000" w:rsidR="00000000" w:rsidRPr="00000000">
        <w:rPr>
          <w:color w:val="000000"/>
          <w:rtl w:val="0"/>
        </w:rPr>
        <w:t xml:space="preserve">Citizens, corporations, or associations of a country, the laws or regulations of which grant reciprocal rights or privileges to citizens, corporations, or associations of the Philippines;</w:t>
      </w:r>
    </w:p>
    <w:p w:rsidR="00000000" w:rsidDel="00000000" w:rsidP="00000000" w:rsidRDefault="00000000" w:rsidRPr="00000000" w14:paraId="0000009E">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eij4fe7rtozg" w:id="41"/>
      <w:bookmarkEnd w:id="41"/>
      <w:r w:rsidDel="00000000" w:rsidR="00000000" w:rsidRPr="00000000">
        <w:rPr>
          <w:color w:val="000000"/>
          <w:rtl w:val="0"/>
        </w:rPr>
        <w:t xml:space="preserve">When the Goods sought to be procured are not available from local suppliers; or</w:t>
      </w:r>
    </w:p>
    <w:p w:rsidR="00000000" w:rsidDel="00000000" w:rsidP="00000000" w:rsidRDefault="00000000" w:rsidRPr="00000000" w14:paraId="0000009F">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When there is a need to prevent situations that defeat competition or restrain trade.</w:t>
      </w:r>
    </w:p>
    <w:p w:rsidR="00000000" w:rsidDel="00000000" w:rsidP="00000000" w:rsidRDefault="00000000" w:rsidRPr="00000000" w14:paraId="000000A0">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bzy76h3c1qu2" w:id="42"/>
      <w:bookmarkEnd w:id="42"/>
      <w:r w:rsidDel="00000000" w:rsidR="00000000" w:rsidRPr="00000000">
        <w:rPr>
          <w:color w:val="000000"/>
          <w:rtl w:val="0"/>
        </w:rPr>
        <w:t xml:space="preserve">Government owned or –controlled corporations (GOCCs) may be eligible to participate only if they can establish that they (a) are legally and financially autonomous, (b) operate under commercial law, and (c) are not attached agencies of the Procuring Entity.</w:t>
      </w:r>
    </w:p>
    <w:p w:rsidR="00000000" w:rsidDel="00000000" w:rsidP="00000000" w:rsidRDefault="00000000" w:rsidRPr="00000000" w14:paraId="000000A1">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x40niig278k" w:id="43"/>
      <w:bookmarkEnd w:id="43"/>
      <w:r w:rsidDel="00000000" w:rsidR="00000000" w:rsidRPr="00000000">
        <w:rPr>
          <w:color w:val="000000"/>
          <w:rtl w:val="0"/>
        </w:rPr>
        <w:t xml:space="preserve">Unless otherwise provided in the </w:t>
      </w:r>
      <w:hyperlink w:anchor="bookmark=id.e4ltmmz3v6wg">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Bidder must have completed a Single Largest Completed Contract (SLCC) similar to the Project and the value of which, adjusted, if necessary, by the Bidder to current prices using the Philippine Statistics Authority (PSA) consumer price index, must be at least equivalent to a percentage of the ABC stated in the </w:t>
      </w:r>
      <w:r w:rsidDel="00000000" w:rsidR="00000000" w:rsidRPr="00000000">
        <w:rPr>
          <w:b w:val="1"/>
          <w:bCs w:val="1"/>
          <w:color w:val="000000"/>
          <w:u w:val="single"/>
          <w:rtl w:val="0"/>
        </w:rPr>
        <w:t xml:space="preserve">BDS</w:t>
      </w:r>
      <w:r w:rsidDel="00000000" w:rsidR="00000000" w:rsidRPr="00000000">
        <w:rPr>
          <w:color w:val="000000"/>
          <w:rtl w:val="0"/>
        </w:rPr>
        <w:t xml:space="preserve">.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gar661l7j4ak" w:id="44"/>
      <w:bookmarkEnd w:id="44"/>
      <w:r w:rsidDel="00000000" w:rsidR="00000000" w:rsidRPr="00000000">
        <w:rPr>
          <w:color w:val="000000"/>
          <w:rtl w:val="0"/>
        </w:rPr>
        <w:t xml:space="preserve">For this purpose, contracts similar to the Project shall be those described in the </w:t>
      </w:r>
      <w:hyperlink w:anchor="bookmark=id.e4ltmmz3v6wg">
        <w:r w:rsidDel="00000000" w:rsidR="00000000" w:rsidRPr="00000000">
          <w:rPr>
            <w:b w:val="1"/>
            <w:bCs w:val="1"/>
            <w:color w:val="000000"/>
            <w:u w:val="single"/>
            <w:rtl w:val="0"/>
          </w:rPr>
          <w:t xml:space="preserve">BDS</w:t>
        </w:r>
      </w:hyperlink>
      <w:r w:rsidDel="00000000" w:rsidR="00000000" w:rsidRPr="00000000">
        <w:rPr>
          <w:color w:val="000000"/>
          <w:rtl w:val="0"/>
        </w:rPr>
        <w:t xml:space="preserve">, and completed within the relevant period stated in the Invitation to Bid and </w:t>
      </w:r>
      <w:r w:rsidDel="00000000" w:rsidR="00000000" w:rsidRPr="00000000">
        <w:rPr>
          <w:b w:val="1"/>
          <w:bCs w:val="1"/>
          <w:color w:val="000000"/>
          <w:rtl w:val="0"/>
        </w:rPr>
        <w:t xml:space="preserve">ITB</w:t>
      </w:r>
      <w:r w:rsidDel="00000000" w:rsidR="00000000" w:rsidRPr="00000000">
        <w:rPr>
          <w:color w:val="000000"/>
          <w:rtl w:val="0"/>
        </w:rPr>
        <w:t xml:space="preserve"> Clause 12.1(a)(ii).  </w:t>
      </w:r>
    </w:p>
    <w:p w:rsidR="00000000" w:rsidDel="00000000" w:rsidP="00000000" w:rsidRDefault="00000000" w:rsidRPr="00000000" w14:paraId="000000A3">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Bidder must submit a computation of its Net Financial Contracting Capacity (NFCC), which must be at least equal to the ABC to be bid, calculated as follows:</w:t>
      </w:r>
    </w:p>
    <w:p w:rsidR="00000000" w:rsidDel="00000000" w:rsidP="00000000" w:rsidRDefault="00000000" w:rsidRPr="00000000" w14:paraId="000000A4">
      <w:pPr>
        <w:ind w:left="1800" w:firstLine="0"/>
        <w:rPr/>
      </w:pPr>
      <w:r w:rsidDel="00000000" w:rsidR="00000000" w:rsidRPr="00000000">
        <w:rPr>
          <w:rtl w:val="0"/>
        </w:rPr>
        <w:t xml:space="preserve">NFCC = [(Current assets minus current liabilities) (15)] minus the value of all outstanding or uncompleted portions of the projects under ongoing contracts, including awarded contracts yet to be started, coinciding with the contract to be bid.</w:t>
      </w:r>
    </w:p>
    <w:p w:rsidR="00000000" w:rsidDel="00000000" w:rsidP="00000000" w:rsidRDefault="00000000" w:rsidRPr="00000000" w14:paraId="000000A5">
      <w:pPr>
        <w:ind w:left="1800" w:firstLine="0"/>
        <w:rPr/>
      </w:pPr>
      <w:r w:rsidDel="00000000" w:rsidR="00000000" w:rsidRPr="00000000">
        <w:rPr>
          <w:rtl w:val="0"/>
        </w:rPr>
      </w:r>
    </w:p>
    <w:p w:rsidR="00000000" w:rsidDel="00000000" w:rsidP="00000000" w:rsidRDefault="00000000" w:rsidRPr="00000000" w14:paraId="000000A6">
      <w:pPr>
        <w:ind w:left="1440" w:firstLine="0"/>
        <w:rPr/>
      </w:pPr>
      <w:r w:rsidDel="00000000" w:rsidR="00000000" w:rsidRPr="00000000">
        <w:rPr>
          <w:rtl w:val="0"/>
        </w:rPr>
        <w:t xml:space="preserve">The values of the domestic bidder’s current assets and current liabilities shall be based on the latest Audited Financial Statements submitted to the BIR. </w:t>
      </w:r>
    </w:p>
    <w:p w:rsidR="00000000" w:rsidDel="00000000" w:rsidP="00000000" w:rsidRDefault="00000000" w:rsidRPr="00000000" w14:paraId="000000A7">
      <w:pPr>
        <w:ind w:left="1440" w:firstLine="0"/>
        <w:rPr/>
      </w:pPr>
      <w:r w:rsidDel="00000000" w:rsidR="00000000" w:rsidRPr="00000000">
        <w:rPr>
          <w:rtl w:val="0"/>
        </w:rPr>
      </w:r>
    </w:p>
    <w:p w:rsidR="00000000" w:rsidDel="00000000" w:rsidP="00000000" w:rsidRDefault="00000000" w:rsidRPr="00000000" w14:paraId="000000A8">
      <w:pPr>
        <w:ind w:left="1440" w:firstLine="0"/>
        <w:rPr/>
      </w:pPr>
      <w:r w:rsidDel="00000000" w:rsidR="00000000" w:rsidRPr="00000000">
        <w:rPr>
          <w:rtl w:val="0"/>
        </w:rPr>
        <w:t xml:space="preserve">For purposes of computing the foreign bidders’ NFCC, the value of the current assets and current liabilities shall be based on their audited financial statements prepared in accordance with international financial reporting standards.</w:t>
      </w:r>
    </w:p>
    <w:p w:rsidR="00000000" w:rsidDel="00000000" w:rsidP="00000000" w:rsidRDefault="00000000" w:rsidRPr="00000000" w14:paraId="000000A9">
      <w:pPr>
        <w:ind w:left="1440" w:firstLine="0"/>
        <w:rPr/>
      </w:pPr>
      <w:r w:rsidDel="00000000" w:rsidR="00000000" w:rsidRPr="00000000">
        <w:rPr>
          <w:rtl w:val="0"/>
        </w:rPr>
      </w:r>
    </w:p>
    <w:p w:rsidR="00000000" w:rsidDel="00000000" w:rsidP="00000000" w:rsidRDefault="00000000" w:rsidRPr="00000000" w14:paraId="000000AA">
      <w:pPr>
        <w:ind w:left="1440" w:firstLine="0"/>
        <w:rPr/>
      </w:pPr>
      <w:bookmarkStart w:colFirst="0" w:colLast="0" w:name="_heading=h.24m67jwrhh1f" w:id="45"/>
      <w:bookmarkEnd w:id="45"/>
      <w:r w:rsidDel="00000000" w:rsidR="00000000" w:rsidRPr="00000000">
        <w:rPr>
          <w:rtl w:val="0"/>
        </w:rPr>
        <w:t xml:space="preserve">If the prospective bidder opts to submit a committed Line of Credit, it must be at least equal to ten percent (10%) of the ABC to be bid. If issued by a foreign universal or commercial bank, it shall be confirmed or authenticated by a local universal or commercial bank. </w:t>
      </w:r>
    </w:p>
    <w:p w:rsidR="00000000" w:rsidDel="00000000" w:rsidP="00000000" w:rsidRDefault="00000000" w:rsidRPr="00000000" w14:paraId="000000AB">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Bidder’s Responsibilities </w:t>
      </w:r>
    </w:p>
    <w:p w:rsidR="00000000" w:rsidDel="00000000" w:rsidP="00000000" w:rsidRDefault="00000000" w:rsidRPr="00000000" w14:paraId="000000AC">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i3ommwuqvc9v" w:id="46"/>
      <w:bookmarkEnd w:id="46"/>
      <w:r w:rsidDel="00000000" w:rsidR="00000000" w:rsidRPr="00000000">
        <w:rPr>
          <w:color w:val="000000"/>
          <w:rtl w:val="0"/>
        </w:rPr>
        <w:t xml:space="preserve">The Bidder or its duly authorized representative shall submit a sworn statement in the form prescribed in Section VIII. Bidding Forms as required in </w:t>
      </w:r>
      <w:r w:rsidDel="00000000" w:rsidR="00000000" w:rsidRPr="00000000">
        <w:rPr>
          <w:b w:val="1"/>
          <w:bCs w:val="1"/>
          <w:color w:val="000000"/>
          <w:rtl w:val="0"/>
        </w:rPr>
        <w:t xml:space="preserve">ITB</w:t>
      </w:r>
      <w:r w:rsidDel="00000000" w:rsidR="00000000" w:rsidRPr="00000000">
        <w:rPr>
          <w:color w:val="000000"/>
          <w:rtl w:val="0"/>
        </w:rPr>
        <w:t xml:space="preserve"> Clause 12.1(b)(iii).</w:t>
      </w:r>
    </w:p>
    <w:p w:rsidR="00000000" w:rsidDel="00000000" w:rsidP="00000000" w:rsidRDefault="00000000" w:rsidRPr="00000000" w14:paraId="000000AD">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w29xmjc9wp42" w:id="47"/>
      <w:bookmarkEnd w:id="47"/>
      <w:r w:rsidDel="00000000" w:rsidR="00000000" w:rsidRPr="00000000">
        <w:rPr>
          <w:color w:val="000000"/>
          <w:rtl w:val="0"/>
        </w:rPr>
        <w:t xml:space="preserve">The Bidder is responsible for the following:</w:t>
      </w:r>
    </w:p>
    <w:p w:rsidR="00000000" w:rsidDel="00000000" w:rsidP="00000000" w:rsidRDefault="00000000" w:rsidRPr="00000000" w14:paraId="000000AE">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718g040puad" w:id="48"/>
      <w:bookmarkEnd w:id="48"/>
      <w:r w:rsidDel="00000000" w:rsidR="00000000" w:rsidRPr="00000000">
        <w:rPr>
          <w:color w:val="000000"/>
          <w:rtl w:val="0"/>
        </w:rPr>
        <w:t xml:space="preserve">Having taken steps to carefully examine all of the Bidding   Documents;</w:t>
      </w:r>
    </w:p>
    <w:p w:rsidR="00000000" w:rsidDel="00000000" w:rsidP="00000000" w:rsidRDefault="00000000" w:rsidRPr="00000000" w14:paraId="000000AF">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i8b52go0tdgk" w:id="49"/>
      <w:bookmarkEnd w:id="49"/>
      <w:r w:rsidDel="00000000" w:rsidR="00000000" w:rsidRPr="00000000">
        <w:rPr>
          <w:color w:val="000000"/>
          <w:rtl w:val="0"/>
        </w:rPr>
        <w:t xml:space="preserve">Having acknowledged all conditions, local or otherwise, affecting the implementation of the contract;</w:t>
      </w:r>
    </w:p>
    <w:p w:rsidR="00000000" w:rsidDel="00000000" w:rsidP="00000000" w:rsidRDefault="00000000" w:rsidRPr="00000000" w14:paraId="000000B0">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ns35odigqx5g" w:id="50"/>
      <w:bookmarkEnd w:id="50"/>
      <w:r w:rsidDel="00000000" w:rsidR="00000000" w:rsidRPr="00000000">
        <w:rPr>
          <w:color w:val="000000"/>
          <w:rtl w:val="0"/>
        </w:rPr>
        <w:t xml:space="preserve">Having made an estimate of the facilities available and needed for the contract to be bid, if any;</w:t>
      </w:r>
    </w:p>
    <w:p w:rsidR="00000000" w:rsidDel="00000000" w:rsidP="00000000" w:rsidRDefault="00000000" w:rsidRPr="00000000" w14:paraId="000000B1">
      <w:pPr>
        <w:numPr>
          <w:ilvl w:val="3"/>
          <w:numId w:val="3"/>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Having complied with its responsibility to inquire or secure Supplemental/Bid Bulletin(s) as provided under </w:t>
      </w:r>
      <w:r w:rsidDel="00000000" w:rsidR="00000000" w:rsidRPr="00000000">
        <w:rPr>
          <w:b w:val="1"/>
          <w:bCs w:val="1"/>
          <w:color w:val="000000"/>
          <w:rtl w:val="0"/>
        </w:rPr>
        <w:t xml:space="preserve">ITB</w:t>
      </w:r>
      <w:r w:rsidDel="00000000" w:rsidR="00000000" w:rsidRPr="00000000">
        <w:rPr>
          <w:color w:val="000000"/>
          <w:rtl w:val="0"/>
        </w:rPr>
        <w:t xml:space="preserve"> Clause 10.4.</w:t>
      </w:r>
    </w:p>
    <w:p w:rsidR="00000000" w:rsidDel="00000000" w:rsidP="00000000" w:rsidRDefault="00000000" w:rsidRPr="00000000" w14:paraId="000000B2">
      <w:pPr>
        <w:numPr>
          <w:ilvl w:val="3"/>
          <w:numId w:val="2"/>
        </w:numPr>
        <w:ind w:left="2160" w:hanging="720"/>
        <w:rPr/>
      </w:pPr>
      <w:r w:rsidDel="00000000" w:rsidR="00000000" w:rsidRPr="00000000">
        <w:rPr>
          <w:rtl w:val="0"/>
        </w:rPr>
        <w:t xml:space="preserve">Ensuring that it is not “blacklisted” or barred from bidding by the GOP or any of its agencies, offices, corporations, or LGUs, including foreign government/foreign or international financing institution whose blacklisting rules have been recognized by the GPPB;</w:t>
      </w:r>
    </w:p>
    <w:p w:rsidR="00000000" w:rsidDel="00000000" w:rsidP="00000000" w:rsidRDefault="00000000" w:rsidRPr="00000000" w14:paraId="000000B3">
      <w:pPr>
        <w:ind w:left="2160" w:firstLine="0"/>
        <w:rPr/>
      </w:pPr>
      <w:r w:rsidDel="00000000" w:rsidR="00000000" w:rsidRPr="00000000">
        <w:rPr>
          <w:rtl w:val="0"/>
        </w:rPr>
      </w:r>
    </w:p>
    <w:p w:rsidR="00000000" w:rsidDel="00000000" w:rsidP="00000000" w:rsidRDefault="00000000" w:rsidRPr="00000000" w14:paraId="000000B4">
      <w:pPr>
        <w:numPr>
          <w:ilvl w:val="3"/>
          <w:numId w:val="2"/>
        </w:numPr>
        <w:ind w:left="2160" w:hanging="720"/>
        <w:rPr/>
      </w:pPr>
      <w:r w:rsidDel="00000000" w:rsidR="00000000" w:rsidRPr="00000000">
        <w:rPr>
          <w:rtl w:val="0"/>
        </w:rPr>
        <w:t xml:space="preserve">Ensuring that each of the documents submitted in satisfaction of the bidding requirements is an authentic copy of the original, complete, and all statements and information provided therein are true and correct;</w:t>
      </w:r>
    </w:p>
    <w:p w:rsidR="00000000" w:rsidDel="00000000" w:rsidP="00000000" w:rsidRDefault="00000000" w:rsidRPr="00000000" w14:paraId="000000B5">
      <w:pPr>
        <w:ind w:left="2160" w:firstLine="0"/>
        <w:rPr/>
      </w:pPr>
      <w:r w:rsidDel="00000000" w:rsidR="00000000" w:rsidRPr="00000000">
        <w:rPr>
          <w:rtl w:val="0"/>
        </w:rPr>
      </w:r>
    </w:p>
    <w:p w:rsidR="00000000" w:rsidDel="00000000" w:rsidP="00000000" w:rsidRDefault="00000000" w:rsidRPr="00000000" w14:paraId="000000B6">
      <w:pPr>
        <w:numPr>
          <w:ilvl w:val="3"/>
          <w:numId w:val="2"/>
        </w:numPr>
        <w:ind w:left="2160" w:hanging="720"/>
        <w:rPr/>
      </w:pPr>
      <w:r w:rsidDel="00000000" w:rsidR="00000000" w:rsidRPr="00000000">
        <w:rPr>
          <w:rtl w:val="0"/>
        </w:rPr>
        <w:t xml:space="preserve">Authorizing the HoPE or its duly authorized representative/s to verify all the documents submitted;</w:t>
      </w:r>
    </w:p>
    <w:p w:rsidR="00000000" w:rsidDel="00000000" w:rsidP="00000000" w:rsidRDefault="00000000" w:rsidRPr="00000000" w14:paraId="000000B7">
      <w:pPr>
        <w:ind w:left="2160" w:firstLine="0"/>
        <w:rPr/>
      </w:pPr>
      <w:r w:rsidDel="00000000" w:rsidR="00000000" w:rsidRPr="00000000">
        <w:rPr>
          <w:rtl w:val="0"/>
        </w:rPr>
      </w:r>
    </w:p>
    <w:p w:rsidR="00000000" w:rsidDel="00000000" w:rsidP="00000000" w:rsidRDefault="00000000" w:rsidRPr="00000000" w14:paraId="000000B8">
      <w:pPr>
        <w:numPr>
          <w:ilvl w:val="3"/>
          <w:numId w:val="2"/>
        </w:numPr>
        <w:ind w:left="2160" w:hanging="720"/>
        <w:rPr/>
      </w:pPr>
      <w:r w:rsidDel="00000000" w:rsidR="00000000" w:rsidRPr="00000000">
        <w:rPr>
          <w:rtl w:val="0"/>
        </w:rPr>
        <w:t xml:space="preserve">Ensuring that the 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000000" w:rsidDel="00000000" w:rsidP="00000000" w:rsidRDefault="00000000" w:rsidRPr="00000000" w14:paraId="000000B9">
      <w:pPr>
        <w:ind w:left="2160" w:firstLine="0"/>
        <w:rPr/>
      </w:pPr>
      <w:r w:rsidDel="00000000" w:rsidR="00000000" w:rsidRPr="00000000">
        <w:rPr>
          <w:rtl w:val="0"/>
        </w:rPr>
      </w:r>
    </w:p>
    <w:p w:rsidR="00000000" w:rsidDel="00000000" w:rsidP="00000000" w:rsidRDefault="00000000" w:rsidRPr="00000000" w14:paraId="000000BA">
      <w:pPr>
        <w:numPr>
          <w:ilvl w:val="3"/>
          <w:numId w:val="2"/>
        </w:numPr>
        <w:ind w:left="2160" w:hanging="720"/>
        <w:rPr/>
      </w:pPr>
      <w:r w:rsidDel="00000000" w:rsidR="00000000" w:rsidRPr="00000000">
        <w:rPr>
          <w:rtl w:val="0"/>
        </w:rPr>
        <w:t xml:space="preserve">Complying with the disclosure provision under Section 47 of RA 9184 and its IRR in relation to other provisions of RA 3019; </w:t>
      </w:r>
    </w:p>
    <w:p w:rsidR="00000000" w:rsidDel="00000000" w:rsidP="00000000" w:rsidRDefault="00000000" w:rsidRPr="00000000" w14:paraId="000000BB">
      <w:pPr>
        <w:ind w:left="2160" w:firstLine="0"/>
        <w:rPr/>
      </w:pPr>
      <w:r w:rsidDel="00000000" w:rsidR="00000000" w:rsidRPr="00000000">
        <w:rPr>
          <w:rtl w:val="0"/>
        </w:rPr>
      </w:r>
    </w:p>
    <w:p w:rsidR="00000000" w:rsidDel="00000000" w:rsidP="00000000" w:rsidRDefault="00000000" w:rsidRPr="00000000" w14:paraId="000000BC">
      <w:pPr>
        <w:numPr>
          <w:ilvl w:val="3"/>
          <w:numId w:val="2"/>
        </w:numPr>
        <w:ind w:left="2160" w:hanging="720"/>
        <w:rPr/>
      </w:pPr>
      <w:r w:rsidDel="00000000" w:rsidR="00000000" w:rsidRPr="00000000">
        <w:rPr>
          <w:rtl w:val="0"/>
        </w:rPr>
        <w:t xml:space="preserve">Complying with existing labor laws and standards, in the case of procurement of services; Moreover, bidder undertakes to:</w:t>
      </w:r>
    </w:p>
    <w:p w:rsidR="00000000" w:rsidDel="00000000" w:rsidP="00000000" w:rsidRDefault="00000000" w:rsidRPr="00000000" w14:paraId="000000BD">
      <w:pPr>
        <w:ind w:left="1440" w:firstLine="0"/>
        <w:rPr/>
      </w:pPr>
      <w:r w:rsidDel="00000000" w:rsidR="00000000" w:rsidRPr="00000000">
        <w:rPr>
          <w:rtl w:val="0"/>
        </w:rPr>
      </w:r>
    </w:p>
    <w:p w:rsidR="00000000" w:rsidDel="00000000" w:rsidP="00000000" w:rsidRDefault="00000000" w:rsidRPr="00000000" w14:paraId="000000BE">
      <w:pPr>
        <w:numPr>
          <w:ilvl w:val="4"/>
          <w:numId w:val="2"/>
        </w:numPr>
        <w:ind w:left="2880" w:hanging="720"/>
        <w:rPr/>
      </w:pPr>
      <w:r w:rsidDel="00000000" w:rsidR="00000000" w:rsidRPr="00000000">
        <w:rPr>
          <w:rtl w:val="0"/>
        </w:rPr>
        <w:t xml:space="preserve">Ensure the entitlement of workers to wages, hours of work, safety and health and other prevailing conditions of work as established by national laws, rules and regulations; or collective bargaining agreement; or arbitration award, if and when applicable.</w:t>
      </w:r>
    </w:p>
    <w:p w:rsidR="00000000" w:rsidDel="00000000" w:rsidP="00000000" w:rsidRDefault="00000000" w:rsidRPr="00000000" w14:paraId="000000BF">
      <w:pPr>
        <w:ind w:left="2160" w:firstLine="0"/>
        <w:rPr/>
      </w:pPr>
      <w:r w:rsidDel="00000000" w:rsidR="00000000" w:rsidRPr="00000000">
        <w:rPr>
          <w:rtl w:val="0"/>
        </w:rPr>
      </w:r>
    </w:p>
    <w:p w:rsidR="00000000" w:rsidDel="00000000" w:rsidP="00000000" w:rsidRDefault="00000000" w:rsidRPr="00000000" w14:paraId="000000C0">
      <w:pPr>
        <w:ind w:left="2880" w:firstLine="0"/>
        <w:rPr/>
      </w:pPr>
      <w:r w:rsidDel="00000000" w:rsidR="00000000" w:rsidRPr="00000000">
        <w:rPr>
          <w:rtl w:val="0"/>
        </w:rPr>
        <w:t xml:space="preserve">In case there is a finding by the Procuring Entity or the DOLE of underpayment or non-payment of workers’ wage and wage-related benefits, bidder agrees that the performance security or portion of the contract amount shall be withheld in favor of the complaining workers pursuant to appropriate provisions of Republic Act No. 9184 without prejudice to the institution of appropriate actions under the Labor Code, as amended, and other social legislations.</w:t>
      </w:r>
    </w:p>
    <w:p w:rsidR="00000000" w:rsidDel="00000000" w:rsidP="00000000" w:rsidRDefault="00000000" w:rsidRPr="00000000" w14:paraId="000000C1">
      <w:pPr>
        <w:ind w:left="2160" w:firstLine="0"/>
        <w:rPr/>
      </w:pPr>
      <w:r w:rsidDel="00000000" w:rsidR="00000000" w:rsidRPr="00000000">
        <w:rPr>
          <w:rtl w:val="0"/>
        </w:rPr>
      </w:r>
    </w:p>
    <w:p w:rsidR="00000000" w:rsidDel="00000000" w:rsidP="00000000" w:rsidRDefault="00000000" w:rsidRPr="00000000" w14:paraId="000000C2">
      <w:pPr>
        <w:numPr>
          <w:ilvl w:val="4"/>
          <w:numId w:val="2"/>
        </w:numPr>
        <w:ind w:left="2880" w:hanging="720"/>
        <w:rPr/>
      </w:pPr>
      <w:r w:rsidDel="00000000" w:rsidR="00000000" w:rsidRPr="00000000">
        <w:rPr>
          <w:rtl w:val="0"/>
        </w:rPr>
        <w:t xml:space="preserve">Comply with occupational safety and health standards and to correct deficiencies, if any. </w:t>
      </w:r>
    </w:p>
    <w:p w:rsidR="00000000" w:rsidDel="00000000" w:rsidP="00000000" w:rsidRDefault="00000000" w:rsidRPr="00000000" w14:paraId="000000C3">
      <w:pPr>
        <w:ind w:left="2160" w:firstLine="0"/>
        <w:rPr/>
      </w:pPr>
      <w:r w:rsidDel="00000000" w:rsidR="00000000" w:rsidRPr="00000000">
        <w:rPr>
          <w:rtl w:val="0"/>
        </w:rPr>
      </w:r>
    </w:p>
    <w:p w:rsidR="00000000" w:rsidDel="00000000" w:rsidP="00000000" w:rsidRDefault="00000000" w:rsidRPr="00000000" w14:paraId="000000C4">
      <w:pPr>
        <w:ind w:left="2880" w:firstLine="0"/>
        <w:rPr/>
      </w:pPr>
      <w:r w:rsidDel="00000000" w:rsidR="00000000" w:rsidRPr="00000000">
        <w:rPr>
          <w:rtl w:val="0"/>
        </w:rPr>
        <w:t xml:space="preserve">In case of imminent danger, injury or death of the worker, bidder undertakes to suspend contract implementation pending clearance to proceed from the DOLE Regional Office and to comply with Work Stoppage Order; and</w:t>
      </w:r>
    </w:p>
    <w:p w:rsidR="00000000" w:rsidDel="00000000" w:rsidP="00000000" w:rsidRDefault="00000000" w:rsidRPr="00000000" w14:paraId="000000C5">
      <w:pPr>
        <w:ind w:left="2160" w:firstLine="0"/>
        <w:rPr/>
      </w:pPr>
      <w:r w:rsidDel="00000000" w:rsidR="00000000" w:rsidRPr="00000000">
        <w:rPr>
          <w:rtl w:val="0"/>
        </w:rPr>
      </w:r>
    </w:p>
    <w:p w:rsidR="00000000" w:rsidDel="00000000" w:rsidP="00000000" w:rsidRDefault="00000000" w:rsidRPr="00000000" w14:paraId="000000C6">
      <w:pPr>
        <w:numPr>
          <w:ilvl w:val="4"/>
          <w:numId w:val="2"/>
        </w:numPr>
        <w:ind w:left="2880" w:hanging="720"/>
        <w:rPr/>
      </w:pPr>
      <w:r w:rsidDel="00000000" w:rsidR="00000000" w:rsidRPr="00000000">
        <w:rPr>
          <w:rtl w:val="0"/>
        </w:rPr>
        <w:t xml:space="preserve">Inform the workers of their conditions of work, labor clauses under the contract specifying wages, hours of work and other benefits under prevailing national laws, rules and regulations; or collective bargaining agreement; or arbitration award, if and when applicable, through posting in two (2) conspicuous places in the establishment’s premises; and</w:t>
      </w:r>
    </w:p>
    <w:p w:rsidR="00000000" w:rsidDel="00000000" w:rsidP="00000000" w:rsidRDefault="00000000" w:rsidRPr="00000000" w14:paraId="000000C7">
      <w:pPr>
        <w:ind w:left="2160" w:firstLine="0"/>
        <w:rPr/>
      </w:pPr>
      <w:r w:rsidDel="00000000" w:rsidR="00000000" w:rsidRPr="00000000">
        <w:rPr>
          <w:rtl w:val="0"/>
        </w:rPr>
      </w:r>
    </w:p>
    <w:p w:rsidR="00000000" w:rsidDel="00000000" w:rsidP="00000000" w:rsidRDefault="00000000" w:rsidRPr="00000000" w14:paraId="000000C8">
      <w:pPr>
        <w:numPr>
          <w:ilvl w:val="3"/>
          <w:numId w:val="2"/>
        </w:numPr>
        <w:ind w:left="2160" w:hanging="720"/>
        <w:rPr/>
      </w:pPr>
      <w:r w:rsidDel="00000000" w:rsidR="00000000" w:rsidRPr="00000000">
        <w:rPr>
          <w:rtl w:val="0"/>
        </w:rPr>
        <w:t xml:space="preserve">Ensuring that it did not give or pay, directly or indirectly, any commission, amount, fee, or any form of consideration, pecuniary or otherwise, to any person or official, personnel or representative of the government in relation to any procurement project or activity.</w:t>
      </w:r>
    </w:p>
    <w:p w:rsidR="00000000" w:rsidDel="00000000" w:rsidP="00000000" w:rsidRDefault="00000000" w:rsidRPr="00000000" w14:paraId="000000C9">
      <w:pPr>
        <w:ind w:left="2160" w:firstLine="0"/>
        <w:rPr/>
      </w:pPr>
      <w:r w:rsidDel="00000000" w:rsidR="00000000" w:rsidRPr="00000000">
        <w:rPr>
          <w:rtl w:val="0"/>
        </w:rPr>
      </w:r>
    </w:p>
    <w:p w:rsidR="00000000" w:rsidDel="00000000" w:rsidP="00000000" w:rsidRDefault="00000000" w:rsidRPr="00000000" w14:paraId="000000CA">
      <w:pPr>
        <w:ind w:left="1440" w:firstLine="0"/>
        <w:rPr/>
      </w:pPr>
      <w:r w:rsidDel="00000000" w:rsidR="00000000" w:rsidRPr="00000000">
        <w:rPr>
          <w:rtl w:val="0"/>
        </w:rPr>
        <w:t xml:space="preserve">Failure to observe any of the above responsibilities shall be at the risk of the Bidder concerned.</w:t>
      </w:r>
    </w:p>
    <w:p w:rsidR="00000000" w:rsidDel="00000000" w:rsidP="00000000" w:rsidRDefault="00000000" w:rsidRPr="00000000" w14:paraId="000000CB">
      <w:pPr>
        <w:ind w:left="1440" w:firstLine="0"/>
        <w:rPr/>
      </w:pPr>
      <w:bookmarkStart w:colFirst="0" w:colLast="0" w:name="_heading=h.z8bze48xnsfm" w:id="51"/>
      <w:bookmarkEnd w:id="51"/>
      <w:r w:rsidDel="00000000" w:rsidR="00000000" w:rsidRPr="00000000">
        <w:rPr>
          <w:rtl w:val="0"/>
        </w:rPr>
      </w:r>
    </w:p>
    <w:p w:rsidR="00000000" w:rsidDel="00000000" w:rsidP="00000000" w:rsidRDefault="00000000" w:rsidRPr="00000000" w14:paraId="000000CC">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Bidder is expected to examine all instructions, forms, terms, and specifications in the Bidding Documents. </w:t>
      </w:r>
    </w:p>
    <w:p w:rsidR="00000000" w:rsidDel="00000000" w:rsidP="00000000" w:rsidRDefault="00000000" w:rsidRPr="00000000" w14:paraId="000000CD">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2naaysymccub" w:id="52"/>
      <w:bookmarkEnd w:id="52"/>
      <w:r w:rsidDel="00000000" w:rsidR="00000000" w:rsidRPr="00000000">
        <w:rPr>
          <w:color w:val="000000"/>
          <w:rtl w:val="0"/>
        </w:rPr>
        <w:t xml:space="preserve">It shall be the sole responsibility of the Bidder to determine and to satisfy itself by such means as it considers necessary or desirable as to all matters pertaining to the contract to be bid, including: (a) the location and the nature of this Project; (b) climatic conditions; (c) transportation facilities; and (d) other factors that may affect the cost, duration, and execution or implementation of this Project.</w:t>
      </w:r>
    </w:p>
    <w:p w:rsidR="00000000" w:rsidDel="00000000" w:rsidP="00000000" w:rsidRDefault="00000000" w:rsidRPr="00000000" w14:paraId="000000CE">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didxfzfr9bw6" w:id="53"/>
      <w:bookmarkEnd w:id="53"/>
      <w:r w:rsidDel="00000000" w:rsidR="00000000" w:rsidRPr="00000000">
        <w:rPr>
          <w:color w:val="000000"/>
          <w:rtl w:val="0"/>
        </w:rPr>
        <w:t xml:space="preserve">The Procuring Entity shall not assume any responsibility regarding erroneous interpretations or conclusions by the prospective or eligible bidder out of the data furnished by the procuring entity. However, the Procuring Entity shall ensure that all information in the Bidding Documents, including bid/supplemental bid bulletin/s issued, are correct and consistent.</w:t>
      </w:r>
    </w:p>
    <w:p w:rsidR="00000000" w:rsidDel="00000000" w:rsidP="00000000" w:rsidRDefault="00000000" w:rsidRPr="00000000" w14:paraId="000000CF">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Before submitting their bids, the Bidder is deemed to have become familiar with all existing laws, decrees, ordinances, acts and regulations of the Philippines which may affect this Project in any way.</w:t>
      </w:r>
    </w:p>
    <w:p w:rsidR="00000000" w:rsidDel="00000000" w:rsidP="00000000" w:rsidRDefault="00000000" w:rsidRPr="00000000" w14:paraId="000000D0">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b0i7499hick" w:id="54"/>
      <w:bookmarkEnd w:id="54"/>
      <w:r w:rsidDel="00000000" w:rsidR="00000000" w:rsidRPr="00000000">
        <w:rPr>
          <w:color w:val="000000"/>
          <w:rtl w:val="0"/>
        </w:rPr>
        <w:t xml:space="preserve">The Bidder shall bear all costs associated with the preparation and submission of his bid, and the Procuring Entity will in no case be responsible or liable for those costs, regardless of the conduct or outcome of the bidding process.</w:t>
      </w:r>
    </w:p>
    <w:p w:rsidR="00000000" w:rsidDel="00000000" w:rsidP="00000000" w:rsidRDefault="00000000" w:rsidRPr="00000000" w14:paraId="000000D1">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Bidder should note that the Procuring Entity will accept bids only from those that have paid the applicable fee for the Bidding Documents at the office indicated in the Invitation to Bid.</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rvmykkbryk3" w:id="55"/>
      <w:bookmarkEnd w:id="55"/>
      <w:r w:rsidDel="00000000" w:rsidR="00000000" w:rsidRPr="00000000">
        <w:rPr>
          <w:rtl w:val="0"/>
        </w:rPr>
      </w:r>
    </w:p>
    <w:p w:rsidR="00000000" w:rsidDel="00000000" w:rsidP="00000000" w:rsidRDefault="00000000" w:rsidRPr="00000000" w14:paraId="000000D4">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hrt88sctj9o9" w:id="56"/>
      <w:bookmarkEnd w:id="56"/>
      <w:r w:rsidDel="00000000" w:rsidR="00000000" w:rsidRPr="00000000">
        <w:rPr>
          <w:b w:val="1"/>
          <w:bCs w:val="1"/>
          <w:color w:val="000000"/>
          <w:sz w:val="28"/>
          <w:szCs w:val="28"/>
          <w:rtl w:val="0"/>
        </w:rPr>
        <w:t xml:space="preserve">Origin of Goods </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10uum9ba7kfg" w:id="57"/>
      <w:bookmarkEnd w:id="57"/>
      <w:r w:rsidDel="00000000" w:rsidR="00000000" w:rsidRPr="00000000">
        <w:rPr>
          <w:color w:val="000000"/>
          <w:rtl w:val="0"/>
        </w:rPr>
        <w:t xml:space="preserve">Unless otherwise indicated in the </w:t>
      </w:r>
      <w:hyperlink w:anchor="bookmark=id.net22960yter">
        <w:r w:rsidDel="00000000" w:rsidR="00000000" w:rsidRPr="00000000">
          <w:rPr>
            <w:b w:val="1"/>
            <w:bCs w:val="1"/>
            <w:color w:val="000000"/>
            <w:u w:val="single"/>
            <w:rtl w:val="0"/>
          </w:rPr>
          <w:t xml:space="preserve">BDS</w:t>
        </w:r>
      </w:hyperlink>
      <w:r w:rsidDel="00000000" w:rsidR="00000000" w:rsidRPr="00000000">
        <w:rPr>
          <w:color w:val="000000"/>
          <w:rtl w:val="0"/>
        </w:rPr>
        <w:t xml:space="preserve">, there is no restriction on the origin of goods other than those prohibited by a decision of the United Nations Security Council taken under Chapter VII of the Charter of the United Nations, subject to </w:t>
      </w:r>
      <w:r w:rsidDel="00000000" w:rsidR="00000000" w:rsidRPr="00000000">
        <w:rPr>
          <w:b w:val="1"/>
          <w:bCs w:val="1"/>
          <w:color w:val="000000"/>
          <w:rtl w:val="0"/>
        </w:rPr>
        <w:t xml:space="preserve">ITB</w:t>
      </w:r>
      <w:r w:rsidDel="00000000" w:rsidR="00000000" w:rsidRPr="00000000">
        <w:rPr>
          <w:color w:val="000000"/>
          <w:rtl w:val="0"/>
        </w:rPr>
        <w:t xml:space="preserve"> Clause 27.1.</w:t>
      </w:r>
    </w:p>
    <w:p w:rsidR="00000000" w:rsidDel="00000000" w:rsidP="00000000" w:rsidRDefault="00000000" w:rsidRPr="00000000" w14:paraId="000000D6">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Subcontracts</w:t>
      </w:r>
    </w:p>
    <w:p w:rsidR="00000000" w:rsidDel="00000000" w:rsidP="00000000" w:rsidRDefault="00000000" w:rsidRPr="00000000" w14:paraId="000000D7">
      <w:pPr>
        <w:numPr>
          <w:ilvl w:val="2"/>
          <w:numId w:val="1"/>
        </w:num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j27nz5t3m2yq" w:id="58"/>
      <w:bookmarkEnd w:id="58"/>
      <w:r w:rsidDel="00000000" w:rsidR="00000000" w:rsidRPr="00000000">
        <w:rPr>
          <w:color w:val="000000"/>
          <w:rtl w:val="0"/>
        </w:rPr>
        <w:t xml:space="preserve">Unless otherwise specified in the </w:t>
      </w:r>
      <w:hyperlink w:anchor="bookmark=id.uo27m8eqq6qm">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Bidder may subcontract portions of the Goods to an extent as may be approved by the Procuring Entity and stated in the </w:t>
      </w:r>
      <w:hyperlink w:anchor="bookmark=id.uo27m8eqq6qm">
        <w:r w:rsidDel="00000000" w:rsidR="00000000" w:rsidRPr="00000000">
          <w:rPr>
            <w:b w:val="1"/>
            <w:bCs w:val="1"/>
            <w:color w:val="000000"/>
            <w:u w:val="single"/>
            <w:rtl w:val="0"/>
          </w:rPr>
          <w:t xml:space="preserve">BDS</w:t>
        </w:r>
      </w:hyperlink>
      <w:r w:rsidDel="00000000" w:rsidR="00000000" w:rsidRPr="00000000">
        <w:rPr>
          <w:color w:val="000000"/>
          <w:rtl w:val="0"/>
        </w:rPr>
        <w:t xml:space="preserve">.  However, subcontracting of any portion shall not relieve the Bidder from any liability or obligation that may arise from the contract for this Project.</w:t>
      </w:r>
    </w:p>
    <w:p w:rsidR="00000000" w:rsidDel="00000000" w:rsidP="00000000" w:rsidRDefault="00000000" w:rsidRPr="00000000" w14:paraId="000000D8">
      <w:pPr>
        <w:numPr>
          <w:ilvl w:val="2"/>
          <w:numId w:val="1"/>
        </w:numPr>
        <w:pBdr>
          <w:top w:space="0" w:sz="0" w:val="nil"/>
          <w:left w:space="0" w:sz="0" w:val="nil"/>
          <w:bottom w:space="0" w:sz="0" w:val="nil"/>
          <w:right w:space="0" w:sz="0" w:val="nil"/>
          <w:between w:space="0" w:sz="0" w:val="nil"/>
        </w:pBdr>
        <w:spacing w:after="240" w:lineRule="auto"/>
        <w:ind w:left="1440" w:hanging="720"/>
        <w:rPr>
          <w:color w:val="000000"/>
        </w:rPr>
      </w:pPr>
      <w:r w:rsidDel="00000000" w:rsidR="00000000" w:rsidRPr="00000000">
        <w:rPr>
          <w:color w:val="000000"/>
          <w:rtl w:val="0"/>
        </w:rPr>
        <w:t xml:space="preserve">Subcontractors must submit the documentary requirements under </w:t>
      </w:r>
      <w:r w:rsidDel="00000000" w:rsidR="00000000" w:rsidRPr="00000000">
        <w:rPr>
          <w:b w:val="1"/>
          <w:bCs w:val="1"/>
          <w:color w:val="000000"/>
          <w:rtl w:val="0"/>
        </w:rPr>
        <w:t xml:space="preserve">ITB </w:t>
      </w:r>
      <w:r w:rsidDel="00000000" w:rsidR="00000000" w:rsidRPr="00000000">
        <w:rPr>
          <w:color w:val="000000"/>
          <w:rtl w:val="0"/>
        </w:rPr>
        <w:t xml:space="preserve">Clause 12 and comply with the eligibility criteria specified in the </w:t>
      </w:r>
      <w:r w:rsidDel="00000000" w:rsidR="00000000" w:rsidRPr="00000000">
        <w:rPr>
          <w:b w:val="1"/>
          <w:bCs w:val="1"/>
          <w:color w:val="000000"/>
          <w:u w:val="single"/>
          <w:rtl w:val="0"/>
        </w:rPr>
        <w:t xml:space="preserve">BDS.</w:t>
      </w:r>
      <w:r w:rsidDel="00000000" w:rsidR="00000000" w:rsidRPr="00000000">
        <w:rPr>
          <w:b w:val="1"/>
          <w:bCs w:val="1"/>
          <w:color w:val="000000"/>
          <w:rtl w:val="0"/>
        </w:rPr>
        <w:t xml:space="preserve"> </w:t>
      </w:r>
      <w:r w:rsidDel="00000000" w:rsidR="00000000" w:rsidRPr="00000000">
        <w:rPr>
          <w:color w:val="000000"/>
          <w:rtl w:val="0"/>
        </w:rPr>
        <w:t xml:space="preserve">In the event that any subcontractor is found by the Procuring Entity to be ineligible, the subcontracting of such portion of the Goods shall be disallowed.  </w:t>
      </w:r>
    </w:p>
    <w:p w:rsidR="00000000" w:rsidDel="00000000" w:rsidP="00000000" w:rsidRDefault="00000000" w:rsidRPr="00000000" w14:paraId="000000D9">
      <w:pPr>
        <w:numPr>
          <w:ilvl w:val="2"/>
          <w:numId w:val="1"/>
        </w:num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uvzait7de1le" w:id="59"/>
      <w:bookmarkEnd w:id="59"/>
      <w:r w:rsidDel="00000000" w:rsidR="00000000" w:rsidRPr="00000000">
        <w:rPr>
          <w:color w:val="000000"/>
          <w:rtl w:val="0"/>
        </w:rPr>
        <w:t xml:space="preserve">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000000" w:rsidDel="00000000" w:rsidP="00000000" w:rsidRDefault="00000000" w:rsidRPr="00000000" w14:paraId="000000DA">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bookmarkStart w:colFirst="0" w:colLast="0" w:name="_heading=h.mb92ntlkf9n" w:id="60"/>
      <w:bookmarkEnd w:id="60"/>
      <w:r w:rsidDel="00000000" w:rsidR="00000000" w:rsidRPr="00000000">
        <w:rPr>
          <w:b w:val="1"/>
          <w:bCs w:val="1"/>
          <w:color w:val="000000"/>
          <w:sz w:val="28"/>
          <w:szCs w:val="28"/>
          <w:rtl w:val="0"/>
        </w:rPr>
        <w:t xml:space="preserve">Contents of Bidding Documents</w:t>
      </w:r>
    </w:p>
    <w:p w:rsidR="00000000" w:rsidDel="00000000" w:rsidP="00000000" w:rsidRDefault="00000000" w:rsidRPr="00000000" w14:paraId="000000DB">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g8i5zfrq2zt0" w:id="61"/>
      <w:bookmarkEnd w:id="61"/>
      <w:r w:rsidDel="00000000" w:rsidR="00000000" w:rsidRPr="00000000">
        <w:rPr>
          <w:b w:val="1"/>
          <w:bCs w:val="1"/>
          <w:color w:val="000000"/>
          <w:sz w:val="28"/>
          <w:szCs w:val="28"/>
          <w:rtl w:val="0"/>
        </w:rPr>
        <w:t xml:space="preserve">Pre-Bid Conference</w:t>
      </w:r>
    </w:p>
    <w:p w:rsidR="00000000" w:rsidDel="00000000" w:rsidP="00000000" w:rsidRDefault="00000000" w:rsidRPr="00000000" w14:paraId="000000DC">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e0ryos75rzx8" w:id="62"/>
      <w:bookmarkEnd w:id="62"/>
      <w:r w:rsidDel="00000000" w:rsidR="00000000" w:rsidRPr="00000000">
        <w:rPr>
          <w:color w:val="000000"/>
          <w:rtl w:val="0"/>
        </w:rPr>
        <w:t xml:space="preserve">(a)  If so specified in the </w:t>
      </w:r>
      <w:hyperlink w:anchor="bookmark=id.ef7gd9oypsci">
        <w:r w:rsidDel="00000000" w:rsidR="00000000" w:rsidRPr="00000000">
          <w:rPr>
            <w:b w:val="1"/>
            <w:bCs w:val="1"/>
            <w:color w:val="000000"/>
            <w:u w:val="single"/>
            <w:rtl w:val="0"/>
          </w:rPr>
          <w:t xml:space="preserve">BDS</w:t>
        </w:r>
      </w:hyperlink>
      <w:r w:rsidDel="00000000" w:rsidR="00000000" w:rsidRPr="00000000">
        <w:rPr>
          <w:color w:val="000000"/>
          <w:rtl w:val="0"/>
        </w:rPr>
        <w:t xml:space="preserve">, a pre-bid conference shall be held at the venue and on the date indicated therein, to clarify and address the Bidders’ questions on the technical and financial components of this Project. </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5ux814lbtil3" w:id="63"/>
      <w:bookmarkEnd w:id="63"/>
      <w:r w:rsidDel="00000000" w:rsidR="00000000" w:rsidRPr="00000000">
        <w:rPr>
          <w:color w:val="000000"/>
          <w:rtl w:val="0"/>
        </w:rPr>
        <w:t xml:space="preserve">(b)  The pre-bid conference shall be held at least twelve (12) calendar days before the deadline for the submission and receipt of bids, but not earlier than seven (7) calendar days from the posting/advertisement of the invitation to bid/bidding documents.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 as specified in the </w:t>
      </w:r>
      <w:hyperlink w:anchor="bookmark=id.ef7gd9oypsci">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0DE">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v3aii5nehcrb" w:id="64"/>
      <w:bookmarkEnd w:id="64"/>
      <w:r w:rsidDel="00000000" w:rsidR="00000000" w:rsidRPr="00000000">
        <w:rPr>
          <w:color w:val="000000"/>
          <w:rtl w:val="0"/>
        </w:rPr>
        <w:t xml:space="preserve">Bidders are encouraged to attend the pre-bid conference to ensure that they fully understand the Procuring Entity’s requirements.  Non-attendance of the Bidder will in no way prejudice its bid; however, the Bidder is expected to know the changes and/or amendments to the Bidding Documents as recorded in the minutes of the pre-bid conference and the Supplemental/Bid Bulletin. The minutes of the pre-bid conference shall be recorded and prepared not later than five (5) calendar days after the pre-bid conference. The minutes shall be made available to prospective bidders not later than five (5) days upon written request.</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lineRule="auto"/>
        <w:ind w:left="1440" w:hanging="630"/>
        <w:rPr>
          <w:color w:val="000000"/>
          <w:highlight w:val="yellow"/>
        </w:rPr>
      </w:pPr>
      <w:bookmarkStart w:colFirst="0" w:colLast="0" w:name="_heading=h.dlwj5mppzdj4" w:id="65"/>
      <w:bookmarkEnd w:id="65"/>
      <w:r w:rsidDel="00000000" w:rsidR="00000000" w:rsidRPr="00000000">
        <w:rPr>
          <w:color w:val="000000"/>
          <w:rtl w:val="0"/>
        </w:rPr>
        <w:t xml:space="preserve">9.3</w:t>
        <w:tab/>
        <w:t xml:space="preserve">Decisions of the BAC amending any provision of the bidding documents shall be issued in writing through a Supplemental/Bid Bulletin at least seven (7) calendar days before the deadline for the submission and receipt of bids.</w:t>
      </w:r>
      <w:r w:rsidDel="00000000" w:rsidR="00000000" w:rsidRPr="00000000">
        <w:rPr>
          <w:rtl w:val="0"/>
        </w:rPr>
      </w:r>
    </w:p>
    <w:p w:rsidR="00000000" w:rsidDel="00000000" w:rsidP="00000000" w:rsidRDefault="00000000" w:rsidRPr="00000000" w14:paraId="000000E0">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84dri1k4x8vd" w:id="66"/>
      <w:bookmarkEnd w:id="66"/>
      <w:r w:rsidDel="00000000" w:rsidR="00000000" w:rsidRPr="00000000">
        <w:rPr>
          <w:b w:val="1"/>
          <w:bCs w:val="1"/>
          <w:color w:val="000000"/>
          <w:sz w:val="28"/>
          <w:szCs w:val="28"/>
          <w:rtl w:val="0"/>
        </w:rPr>
        <w:t xml:space="preserve">Clarification and Amendment of Bidding Documents</w:t>
      </w:r>
    </w:p>
    <w:p w:rsidR="00000000" w:rsidDel="00000000" w:rsidP="00000000" w:rsidRDefault="00000000" w:rsidRPr="00000000" w14:paraId="000000E1">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z3jczgdj7hjn" w:id="67"/>
      <w:bookmarkEnd w:id="67"/>
      <w:r w:rsidDel="00000000" w:rsidR="00000000" w:rsidRPr="00000000">
        <w:rPr>
          <w:color w:val="000000"/>
          <w:rtl w:val="0"/>
        </w:rPr>
        <w:t xml:space="preserve">Prospective bidders may request for clarification on and/or interpretation of any part of the Bidding Documents. Such request must be in writing and submitted to the Procuring Entity at the address indicated in the </w:t>
      </w:r>
      <w:hyperlink w:anchor="bookmark=id.ro72icvawoyd">
        <w:r w:rsidDel="00000000" w:rsidR="00000000" w:rsidRPr="00000000">
          <w:rPr>
            <w:b w:val="1"/>
            <w:bCs w:val="1"/>
            <w:color w:val="000000"/>
            <w:u w:val="single"/>
            <w:rtl w:val="0"/>
          </w:rPr>
          <w:t xml:space="preserve">BDS</w:t>
        </w:r>
      </w:hyperlink>
      <w:r w:rsidDel="00000000" w:rsidR="00000000" w:rsidRPr="00000000">
        <w:rPr>
          <w:color w:val="000000"/>
          <w:rtl w:val="0"/>
        </w:rPr>
        <w:t xml:space="preserve"> at least ten (10) calendar days before the deadline set for the submission and receipt of Bids.  </w:t>
      </w:r>
    </w:p>
    <w:p w:rsidR="00000000" w:rsidDel="00000000" w:rsidP="00000000" w:rsidRDefault="00000000" w:rsidRPr="00000000" w14:paraId="000000E2">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4nxeejp9v18" w:id="68"/>
      <w:bookmarkEnd w:id="68"/>
      <w:r w:rsidDel="00000000" w:rsidR="00000000" w:rsidRPr="00000000">
        <w:rPr>
          <w:color w:val="000000"/>
          <w:rtl w:val="0"/>
        </w:rPr>
        <w:t xml:space="preserve">The BAC shall respond to the said request by issuing a Supplemental/Bid Bulletin, to be made available to all those who have properly secured the Bidding Documents, at least seven (7) calendar days before the deadline for the submission and receipt of Bids.</w:t>
      </w:r>
    </w:p>
    <w:p w:rsidR="00000000" w:rsidDel="00000000" w:rsidP="00000000" w:rsidRDefault="00000000" w:rsidRPr="00000000" w14:paraId="000000E3">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ca6zhcoiqehp" w:id="69"/>
      <w:bookmarkEnd w:id="69"/>
      <w:r w:rsidDel="00000000" w:rsidR="00000000" w:rsidRPr="00000000">
        <w:rPr>
          <w:color w:val="000000"/>
          <w:rtl w:val="0"/>
        </w:rPr>
        <w:t xml:space="preserve">Supplemental/Bid Bulletins may also be issued upon the Procuring Entity’s initiative for purposes of clarifying or modifying any provision of the Bidding Documents not later than seven (7) calendar days before the deadline for the submission and receipt of Bids.  Any modification to the Bidding Documents shall be identified as an amendment.  </w:t>
      </w:r>
    </w:p>
    <w:p w:rsidR="00000000" w:rsidDel="00000000" w:rsidP="00000000" w:rsidRDefault="00000000" w:rsidRPr="00000000" w14:paraId="000000E4">
      <w:pPr>
        <w:numPr>
          <w:ilvl w:val="2"/>
          <w:numId w:val="3"/>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szzcpkntzrh" w:id="70"/>
      <w:bookmarkEnd w:id="70"/>
      <w:r w:rsidDel="00000000" w:rsidR="00000000" w:rsidRPr="00000000">
        <w:rPr>
          <w:color w:val="000000"/>
          <w:rtl w:val="0"/>
        </w:rPr>
        <w:t xml:space="preserve">Any Supplemental/Bid Bulletin issued by the BAC shall also be posted in the ACB website of the Procuring Entity concerned, if available, and at any conspicuous place in the premises of the Procuring Entity concerned. It shall be the responsibility of all Bidders who have properly secured the Bidding Documents to inquire and secure Supplemental/Bid Bulletins that may be issued by the BAC. However, Bidders who have submitted bids before the issuance of the Supplemental/Bid Bulletin must be informed and allowed to modify or withdraw their bids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23. </w:t>
      </w:r>
    </w:p>
    <w:p w:rsidR="00000000" w:rsidDel="00000000" w:rsidP="00000000" w:rsidRDefault="00000000" w:rsidRPr="00000000" w14:paraId="000000E5">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r w:rsidDel="00000000" w:rsidR="00000000" w:rsidRPr="00000000">
        <w:rPr>
          <w:b w:val="1"/>
          <w:bCs w:val="1"/>
          <w:color w:val="000000"/>
          <w:sz w:val="28"/>
          <w:szCs w:val="28"/>
          <w:rtl w:val="0"/>
        </w:rPr>
        <w:t xml:space="preserve">Preparation of Bids</w:t>
      </w:r>
    </w:p>
    <w:p w:rsidR="00000000" w:rsidDel="00000000" w:rsidP="00000000" w:rsidRDefault="00000000" w:rsidRPr="00000000" w14:paraId="000000E6">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txkldis55qdh" w:id="71"/>
      <w:bookmarkEnd w:id="71"/>
      <w:r w:rsidDel="00000000" w:rsidR="00000000" w:rsidRPr="00000000">
        <w:rPr>
          <w:b w:val="1"/>
          <w:bCs w:val="1"/>
          <w:color w:val="000000"/>
          <w:sz w:val="28"/>
          <w:szCs w:val="28"/>
          <w:rtl w:val="0"/>
        </w:rPr>
        <w:t xml:space="preserve">Language of Bids</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3i414sh11r7t" w:id="72"/>
      <w:bookmarkEnd w:id="72"/>
      <w:r w:rsidDel="00000000" w:rsidR="00000000" w:rsidRPr="00000000">
        <w:rPr>
          <w:color w:val="000000"/>
          <w:rtl w:val="0"/>
        </w:rPr>
        <w:t xml:space="preserve">The eligibility requirements or statements, the bids, and all other documents to be submitted to the BAC must be in English. 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w:t>
      </w:r>
    </w:p>
    <w:p w:rsidR="00000000" w:rsidDel="00000000" w:rsidP="00000000" w:rsidRDefault="00000000" w:rsidRPr="00000000" w14:paraId="000000E8">
      <w:pPr>
        <w:numPr>
          <w:ilvl w:val="1"/>
          <w:numId w:val="3"/>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uzbgr8p2y4ee" w:id="73"/>
      <w:bookmarkEnd w:id="73"/>
      <w:r w:rsidDel="00000000" w:rsidR="00000000" w:rsidRPr="00000000">
        <w:rPr>
          <w:b w:val="1"/>
          <w:bCs w:val="1"/>
          <w:color w:val="000000"/>
          <w:sz w:val="28"/>
          <w:szCs w:val="28"/>
          <w:rtl w:val="0"/>
        </w:rPr>
        <w:t xml:space="preserve">Documents Comprising the Bid: Eligibility and Technical Components</w:t>
      </w:r>
    </w:p>
    <w:p w:rsidR="00000000" w:rsidDel="00000000" w:rsidP="00000000" w:rsidRDefault="00000000" w:rsidRPr="00000000" w14:paraId="000000E9">
      <w:pPr>
        <w:numPr>
          <w:ilvl w:val="2"/>
          <w:numId w:val="5"/>
        </w:num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du1dxgx5w6pz" w:id="74"/>
      <w:bookmarkEnd w:id="74"/>
      <w:r w:rsidDel="00000000" w:rsidR="00000000" w:rsidRPr="00000000">
        <w:rPr>
          <w:color w:val="000000"/>
          <w:rtl w:val="0"/>
        </w:rPr>
        <w:t xml:space="preserve">Unless otherwise indicated in the </w:t>
      </w:r>
      <w:hyperlink w:anchor="bookmark=id.mfln00l06p23">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first envelope shall contain the following eligibility and technical documents:</w:t>
      </w:r>
    </w:p>
    <w:p w:rsidR="00000000" w:rsidDel="00000000" w:rsidP="00000000" w:rsidRDefault="00000000" w:rsidRPr="00000000" w14:paraId="000000EA">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Eligibility Documents –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40" w:lineRule="auto"/>
        <w:ind w:left="1440" w:firstLine="720"/>
        <w:rPr>
          <w:color w:val="000000"/>
          <w:u w:val="single"/>
        </w:rPr>
      </w:pPr>
      <w:bookmarkStart w:colFirst="0" w:colLast="0" w:name="_heading=h.ishmf1p2krel" w:id="75"/>
      <w:bookmarkEnd w:id="75"/>
      <w:r w:rsidDel="00000000" w:rsidR="00000000" w:rsidRPr="00000000">
        <w:rPr>
          <w:color w:val="000000"/>
          <w:u w:val="single"/>
          <w:rtl w:val="0"/>
        </w:rPr>
        <w:t xml:space="preserve">Class “A” Documents</w:t>
      </w:r>
      <w:r w:rsidDel="00000000" w:rsidR="00000000" w:rsidRPr="00000000">
        <w:rPr>
          <w:color w:val="000000"/>
          <w:rtl w:val="0"/>
        </w:rPr>
        <w:t xml:space="preserve">:</w:t>
      </w:r>
      <w:r w:rsidDel="00000000" w:rsidR="00000000" w:rsidRPr="00000000">
        <w:rPr>
          <w:color w:val="000000"/>
          <w:u w:val="single"/>
          <w:rtl w:val="0"/>
        </w:rPr>
        <w:t xml:space="preserve">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lineRule="auto"/>
        <w:ind w:left="2160" w:firstLine="0"/>
        <w:rPr/>
      </w:pPr>
      <w:bookmarkStart w:colFirst="0" w:colLast="0" w:name="_heading=h.pizl7nsk1h5w" w:id="76"/>
      <w:bookmarkEnd w:id="76"/>
      <w:r w:rsidDel="00000000" w:rsidR="00000000" w:rsidRPr="00000000">
        <w:rPr>
          <w:rtl w:val="0"/>
        </w:rPr>
        <w:t xml:space="preserve">All foreign/international suppliers shall submit the following documents: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lineRule="auto"/>
        <w:ind w:left="2160" w:firstLine="0"/>
        <w:rPr/>
      </w:pPr>
      <w:bookmarkStart w:colFirst="0" w:colLast="0" w:name="_heading=h.1busnajj0egj" w:id="77"/>
      <w:bookmarkEnd w:id="77"/>
      <w:r w:rsidDel="00000000" w:rsidR="00000000" w:rsidRPr="00000000">
        <w:rPr>
          <w:rtl w:val="0"/>
        </w:rPr>
        <w:t xml:space="preserve">1.1 Legal Requirement (i.e. registration certificates, business permit, others);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lineRule="auto"/>
        <w:ind w:left="2160" w:firstLine="0"/>
        <w:rPr/>
      </w:pPr>
      <w:bookmarkStart w:colFirst="0" w:colLast="0" w:name="_heading=h.ytnbsmjc7b1y" w:id="78"/>
      <w:bookmarkEnd w:id="78"/>
      <w:r w:rsidDel="00000000" w:rsidR="00000000" w:rsidRPr="00000000">
        <w:rPr>
          <w:rtl w:val="0"/>
        </w:rPr>
        <w:t xml:space="preserve">1.2 Service capability (i.e. company profile, product line, price list, others); and </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240" w:lineRule="auto"/>
        <w:ind w:left="2160" w:firstLine="0"/>
        <w:rPr/>
      </w:pPr>
      <w:bookmarkStart w:colFirst="0" w:colLast="0" w:name="_heading=h.h3jflddrv28p" w:id="79"/>
      <w:bookmarkEnd w:id="79"/>
      <w:r w:rsidDel="00000000" w:rsidR="00000000" w:rsidRPr="00000000">
        <w:rPr>
          <w:rtl w:val="0"/>
        </w:rPr>
        <w:t xml:space="preserve">1.3 Financial capability (i.e. audited financial statements if possible or applicable).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lineRule="auto"/>
        <w:ind w:left="2160" w:firstLine="0"/>
        <w:rPr>
          <w:color w:val="000000"/>
        </w:rPr>
      </w:pPr>
      <w:bookmarkStart w:colFirst="0" w:colLast="0" w:name="_heading=h.oxalx99cs1c7" w:id="80"/>
      <w:bookmarkEnd w:id="80"/>
      <w:r w:rsidDel="00000000" w:rsidR="00000000" w:rsidRPr="00000000">
        <w:rPr>
          <w:rtl w:val="0"/>
        </w:rPr>
        <w:t xml:space="preserve">Note: Similar or equivalent documents or forms used by the international suppliers, distributors, and contractors may be accepted provided it contains the information required by the Centre.   </w:t>
      </w:r>
      <w:r w:rsidDel="00000000" w:rsidR="00000000" w:rsidRPr="00000000">
        <w:rPr>
          <w:rtl w:val="0"/>
        </w:rPr>
      </w:r>
    </w:p>
    <w:p w:rsidR="00000000" w:rsidDel="00000000" w:rsidP="00000000" w:rsidRDefault="00000000" w:rsidRPr="00000000" w14:paraId="000000F1">
      <w:pPr>
        <w:numPr>
          <w:ilvl w:val="4"/>
          <w:numId w:val="4"/>
        </w:numPr>
        <w:pBdr>
          <w:top w:space="0" w:sz="0" w:val="nil"/>
          <w:left w:space="0" w:sz="0" w:val="nil"/>
          <w:bottom w:space="0" w:sz="0" w:val="nil"/>
          <w:right w:space="0" w:sz="0" w:val="nil"/>
          <w:between w:space="0" w:sz="0" w:val="nil"/>
        </w:pBdr>
        <w:spacing w:after="240" w:before="240" w:lineRule="auto"/>
        <w:ind w:left="2835" w:hanging="708.0000000000001"/>
        <w:rPr>
          <w:color w:val="000000"/>
        </w:rPr>
      </w:pPr>
      <w:r w:rsidDel="00000000" w:rsidR="00000000" w:rsidRPr="00000000">
        <w:rPr>
          <w:color w:val="000000"/>
          <w:rtl w:val="0"/>
        </w:rPr>
        <w:t xml:space="preserve">Articles of Incorporation, Partnership or Cooperation, whichever is applicable, including amendments thereto, if any</w:t>
      </w:r>
    </w:p>
    <w:p w:rsidR="00000000" w:rsidDel="00000000" w:rsidP="00000000" w:rsidRDefault="00000000" w:rsidRPr="00000000" w14:paraId="000000F2">
      <w:pPr>
        <w:numPr>
          <w:ilvl w:val="4"/>
          <w:numId w:val="4"/>
        </w:numPr>
        <w:pBdr>
          <w:top w:space="0" w:sz="0" w:val="nil"/>
          <w:left w:space="0" w:sz="0" w:val="nil"/>
          <w:bottom w:space="0" w:sz="0" w:val="nil"/>
          <w:right w:space="0" w:sz="0" w:val="nil"/>
          <w:between w:space="0" w:sz="0" w:val="nil"/>
        </w:pBdr>
        <w:spacing w:after="240" w:before="240" w:lineRule="auto"/>
        <w:ind w:left="2835" w:hanging="708.0000000000001"/>
        <w:rPr>
          <w:color w:val="000000"/>
        </w:rPr>
      </w:pPr>
      <w:r w:rsidDel="00000000" w:rsidR="00000000" w:rsidRPr="00000000">
        <w:rPr>
          <w:color w:val="000000"/>
          <w:rtl w:val="0"/>
        </w:rPr>
        <w:t xml:space="preserve">Duly signed statement of the prospective bidder that is not “blacklisted”</w:t>
      </w:r>
    </w:p>
    <w:p w:rsidR="00000000" w:rsidDel="00000000" w:rsidP="00000000" w:rsidRDefault="00000000" w:rsidRPr="00000000" w14:paraId="000000F3">
      <w:pPr>
        <w:numPr>
          <w:ilvl w:val="4"/>
          <w:numId w:val="4"/>
        </w:numPr>
        <w:pBdr>
          <w:top w:space="0" w:sz="0" w:val="nil"/>
          <w:left w:space="0" w:sz="0" w:val="nil"/>
          <w:bottom w:space="0" w:sz="0" w:val="nil"/>
          <w:right w:space="0" w:sz="0" w:val="nil"/>
          <w:between w:space="0" w:sz="0" w:val="nil"/>
        </w:pBdr>
        <w:spacing w:after="240" w:before="240" w:lineRule="auto"/>
        <w:ind w:left="2835" w:hanging="708.0000000000001"/>
        <w:rPr>
          <w:color w:val="000000"/>
        </w:rPr>
      </w:pPr>
      <w:r w:rsidDel="00000000" w:rsidR="00000000" w:rsidRPr="00000000">
        <w:rPr>
          <w:color w:val="000000"/>
          <w:rtl w:val="0"/>
        </w:rPr>
        <w:t xml:space="preserve">Statement of all its ongoing government and private contracts, including contracts awarded but not yet started, if any, whether similar or not similar in nature and complexity to the contract to be bid; and</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tptkrg84rrie" w:id="81"/>
      <w:bookmarkEnd w:id="81"/>
      <w:r w:rsidDel="00000000" w:rsidR="00000000" w:rsidRPr="00000000">
        <w:rPr>
          <w:color w:val="000000"/>
          <w:rtl w:val="0"/>
        </w:rPr>
        <w:t xml:space="preserve">Statement of the Bidder’s SLCC similar to the contract to be bid, in accordance with ITB Clause 5.4, within the relevant period as provided in the </w:t>
      </w:r>
      <w:hyperlink w:anchor="bookmark=id.fswxncjx1s1p">
        <w:r w:rsidDel="00000000" w:rsidR="00000000" w:rsidRPr="00000000">
          <w:rPr>
            <w:b w:val="1"/>
            <w:bCs w:val="1"/>
            <w:color w:val="000000"/>
            <w:u w:val="single"/>
            <w:rtl w:val="0"/>
          </w:rPr>
          <w:t xml:space="preserve">BDS.</w:t>
        </w:r>
      </w:hyperlink>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The two statements required shall indicate for each contract the following:</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240" w:before="240" w:lineRule="auto"/>
        <w:ind w:left="2160" w:firstLine="720"/>
        <w:rPr>
          <w:color w:val="000000"/>
        </w:rPr>
      </w:pPr>
      <w:r w:rsidDel="00000000" w:rsidR="00000000" w:rsidRPr="00000000">
        <w:rPr>
          <w:color w:val="000000"/>
          <w:rtl w:val="0"/>
        </w:rPr>
        <w:t xml:space="preserve">(vi.1)</w:t>
        <w:tab/>
        <w:t xml:space="preserve">name of the contract;</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240" w:before="240" w:lineRule="auto"/>
        <w:ind w:left="2160" w:firstLine="720"/>
        <w:rPr>
          <w:color w:val="000000"/>
        </w:rPr>
      </w:pPr>
      <w:r w:rsidDel="00000000" w:rsidR="00000000" w:rsidRPr="00000000">
        <w:rPr>
          <w:color w:val="000000"/>
          <w:rtl w:val="0"/>
        </w:rPr>
        <w:t xml:space="preserve">(vi.2)</w:t>
        <w:tab/>
        <w:t xml:space="preserve">date of the contract;</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240" w:before="240" w:lineRule="auto"/>
        <w:ind w:left="2160" w:firstLine="720"/>
        <w:rPr>
          <w:color w:val="000000"/>
        </w:rPr>
      </w:pPr>
      <w:r w:rsidDel="00000000" w:rsidR="00000000" w:rsidRPr="00000000">
        <w:rPr>
          <w:color w:val="000000"/>
          <w:rtl w:val="0"/>
        </w:rPr>
        <w:t xml:space="preserve">(vi.3) </w:t>
        <w:tab/>
        <w:t xml:space="preserve">contract duration;</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40" w:before="240" w:lineRule="auto"/>
        <w:ind w:left="2790" w:firstLine="90"/>
        <w:rPr>
          <w:color w:val="000000"/>
        </w:rPr>
      </w:pPr>
      <w:r w:rsidDel="00000000" w:rsidR="00000000" w:rsidRPr="00000000">
        <w:rPr>
          <w:color w:val="000000"/>
          <w:rtl w:val="0"/>
        </w:rPr>
        <w:t xml:space="preserve">(vi.4) </w:t>
        <w:tab/>
        <w:t xml:space="preserve">owner’s name and address;</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240" w:before="240" w:lineRule="auto"/>
        <w:ind w:left="2160" w:firstLine="720"/>
        <w:rPr>
          <w:color w:val="000000"/>
        </w:rPr>
      </w:pPr>
      <w:r w:rsidDel="00000000" w:rsidR="00000000" w:rsidRPr="00000000">
        <w:rPr>
          <w:color w:val="000000"/>
          <w:rtl w:val="0"/>
        </w:rPr>
        <w:t xml:space="preserve">(vi.5)</w:t>
        <w:tab/>
        <w:t xml:space="preserve">kinds of Goods;</w:t>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240" w:before="240" w:lineRule="auto"/>
        <w:ind w:left="3600" w:hanging="720"/>
        <w:rPr>
          <w:color w:val="000000"/>
        </w:rPr>
      </w:pPr>
      <w:r w:rsidDel="00000000" w:rsidR="00000000" w:rsidRPr="00000000">
        <w:rPr>
          <w:color w:val="000000"/>
          <w:rtl w:val="0"/>
        </w:rPr>
        <w:t xml:space="preserve">(vi.6)</w:t>
        <w:tab/>
        <w:t xml:space="preserve">For Statement of Ongoing Contracts - amount of contract and value of outstanding contracts;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240" w:before="240" w:lineRule="auto"/>
        <w:ind w:left="3600" w:hanging="720"/>
        <w:rPr>
          <w:color w:val="000000"/>
        </w:rPr>
      </w:pPr>
      <w:r w:rsidDel="00000000" w:rsidR="00000000" w:rsidRPr="00000000">
        <w:rPr>
          <w:color w:val="000000"/>
          <w:rtl w:val="0"/>
        </w:rPr>
        <w:t xml:space="preserve">(vi.7)</w:t>
        <w:tab/>
        <w:t xml:space="preserve">For Statement of SLCC - amount of completed contracts, adjusted by the Bidder to current prices using PSA’s consumer price index, if necessary for the purpose of meeting the SLCC requirement;</w:t>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240" w:before="240" w:lineRule="auto"/>
        <w:ind w:left="2160" w:firstLine="720"/>
        <w:rPr>
          <w:color w:val="000000"/>
        </w:rPr>
      </w:pPr>
      <w:r w:rsidDel="00000000" w:rsidR="00000000" w:rsidRPr="00000000">
        <w:rPr>
          <w:color w:val="000000"/>
          <w:rtl w:val="0"/>
        </w:rPr>
        <w:t xml:space="preserve">(vi.8)</w:t>
        <w:tab/>
        <w:t xml:space="preserve">date of delivery; and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240" w:before="240" w:lineRule="auto"/>
        <w:ind w:left="3600" w:hanging="720"/>
        <w:rPr>
          <w:color w:val="000000"/>
        </w:rPr>
      </w:pPr>
      <w:r w:rsidDel="00000000" w:rsidR="00000000" w:rsidRPr="00000000">
        <w:rPr>
          <w:color w:val="000000"/>
          <w:rtl w:val="0"/>
        </w:rPr>
        <w:t xml:space="preserve">(vi.9)</w:t>
        <w:tab/>
        <w:t xml:space="preserve">end user’s acceptance or official receipt(s) or sales invoice issued for the contract, if completed, which shall be attached to the statements.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240" w:before="240" w:lineRule="auto"/>
        <w:ind w:left="2880" w:hanging="720"/>
        <w:rPr>
          <w:color w:val="000000"/>
        </w:rPr>
      </w:pPr>
      <w:bookmarkStart w:colFirst="0" w:colLast="0" w:name="_heading=h.d2cunq3q5f8" w:id="82"/>
      <w:bookmarkEnd w:id="82"/>
      <w:r w:rsidDel="00000000" w:rsidR="00000000" w:rsidRPr="00000000">
        <w:rPr>
          <w:color w:val="000000"/>
          <w:rtl w:val="0"/>
        </w:rPr>
        <w:t xml:space="preserve">(iii)</w:t>
        <w:tab/>
        <w:t xml:space="preserve">NFCC computation in accordance with ITB Clause 5.5 or a committed Line of Credit from a universal or commercial bank.</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240" w:before="240" w:lineRule="auto"/>
        <w:ind w:left="1704" w:firstLine="0"/>
        <w:rPr>
          <w:color w:val="000000"/>
        </w:rPr>
      </w:pPr>
      <w:bookmarkStart w:colFirst="0" w:colLast="0" w:name="_heading=h.uo0byfo4nzdi" w:id="83"/>
      <w:bookmarkEnd w:id="83"/>
      <w:r w:rsidDel="00000000" w:rsidR="00000000" w:rsidRPr="00000000">
        <w:rPr>
          <w:rtl w:val="0"/>
        </w:rPr>
      </w:r>
    </w:p>
    <w:p w:rsidR="00000000" w:rsidDel="00000000" w:rsidP="00000000" w:rsidRDefault="00000000" w:rsidRPr="00000000" w14:paraId="00000101">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Technical Documents </w:t>
      </w:r>
    </w:p>
    <w:p w:rsidR="00000000" w:rsidDel="00000000" w:rsidP="00000000" w:rsidRDefault="00000000" w:rsidRPr="00000000" w14:paraId="00000102">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f7dif0wdpnse" w:id="84"/>
      <w:bookmarkEnd w:id="84"/>
      <w:r w:rsidDel="00000000" w:rsidR="00000000" w:rsidRPr="00000000">
        <w:rPr>
          <w:color w:val="000000"/>
          <w:rtl w:val="0"/>
        </w:rPr>
        <w:t xml:space="preserve">Bid security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18. If the Bidder opts to submit the bid security in the form of:</w:t>
      </w:r>
    </w:p>
    <w:p w:rsidR="00000000" w:rsidDel="00000000" w:rsidP="00000000" w:rsidRDefault="00000000" w:rsidRPr="00000000" w14:paraId="00000103">
      <w:pPr>
        <w:numPr>
          <w:ilvl w:val="5"/>
          <w:numId w:val="5"/>
        </w:numPr>
        <w:pBdr>
          <w:top w:space="0" w:sz="0" w:val="nil"/>
          <w:left w:space="0" w:sz="0" w:val="nil"/>
          <w:bottom w:space="0" w:sz="0" w:val="nil"/>
          <w:right w:space="0" w:sz="0" w:val="nil"/>
          <w:between w:space="0" w:sz="0" w:val="nil"/>
        </w:pBdr>
        <w:spacing w:after="240" w:lineRule="auto"/>
        <w:ind w:left="3600" w:hanging="720"/>
        <w:rPr>
          <w:color w:val="000000"/>
        </w:rPr>
      </w:pPr>
      <w:bookmarkStart w:colFirst="0" w:colLast="0" w:name="_heading=h.rkoqklqfjybt" w:id="85"/>
      <w:bookmarkEnd w:id="85"/>
      <w:r w:rsidDel="00000000" w:rsidR="00000000" w:rsidRPr="00000000">
        <w:rPr>
          <w:color w:val="000000"/>
          <w:rtl w:val="0"/>
        </w:rPr>
        <w:t xml:space="preserve">a bank draft/guarantee or an irrevocable letter of credit issued by a foreign bank, it shall be accompanied by a confirmation from a Universal or Commercial Bank; or</w:t>
      </w:r>
    </w:p>
    <w:p w:rsidR="00000000" w:rsidDel="00000000" w:rsidP="00000000" w:rsidRDefault="00000000" w:rsidRPr="00000000" w14:paraId="00000104">
      <w:pPr>
        <w:numPr>
          <w:ilvl w:val="5"/>
          <w:numId w:val="5"/>
        </w:numPr>
        <w:pBdr>
          <w:top w:space="0" w:sz="0" w:val="nil"/>
          <w:left w:space="0" w:sz="0" w:val="nil"/>
          <w:bottom w:space="0" w:sz="0" w:val="nil"/>
          <w:right w:space="0" w:sz="0" w:val="nil"/>
          <w:between w:space="0" w:sz="0" w:val="nil"/>
        </w:pBdr>
        <w:spacing w:after="240" w:lineRule="auto"/>
        <w:ind w:left="3600" w:hanging="720"/>
        <w:rPr>
          <w:color w:val="000000"/>
        </w:rPr>
      </w:pPr>
      <w:bookmarkStart w:colFirst="0" w:colLast="0" w:name="_heading=h.jnq8zjgnx3e" w:id="86"/>
      <w:bookmarkEnd w:id="86"/>
      <w:r w:rsidDel="00000000" w:rsidR="00000000" w:rsidRPr="00000000">
        <w:rPr>
          <w:color w:val="000000"/>
          <w:rtl w:val="0"/>
        </w:rPr>
        <w:t xml:space="preserve">a surety bond, it shall be accompanied by a certification by the Insurance Commission that the surety or insurance company is authorized to issue such instruments;</w:t>
      </w:r>
    </w:p>
    <w:p w:rsidR="00000000" w:rsidDel="00000000" w:rsidP="00000000" w:rsidRDefault="00000000" w:rsidRPr="00000000" w14:paraId="00000105">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jscxhkq4zzw2" w:id="87"/>
      <w:bookmarkEnd w:id="87"/>
      <w:r w:rsidDel="00000000" w:rsidR="00000000" w:rsidRPr="00000000">
        <w:rPr>
          <w:color w:val="000000"/>
          <w:rtl w:val="0"/>
        </w:rPr>
        <w:t xml:space="preserve">Conformity with technical specifications, as enumerated and specified in Sections VI and VII of the Bidding Documents; and</w:t>
      </w:r>
    </w:p>
    <w:p w:rsidR="00000000" w:rsidDel="00000000" w:rsidP="00000000" w:rsidRDefault="00000000" w:rsidRPr="00000000" w14:paraId="00000106">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Sworn statement in accordance with Section 25.3 of the IRR of RA 9184 and using the form prescribed in Section VIII. Bidding Forms.</w:t>
      </w:r>
    </w:p>
    <w:p w:rsidR="00000000" w:rsidDel="00000000" w:rsidP="00000000" w:rsidRDefault="00000000" w:rsidRPr="00000000" w14:paraId="00000107">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For foreign bidders claiming eligibility by reason of their country’s extension of reciprocal rights to Filipinos, a certification from the relevant government office of their country stating that Filipinos are allowed to participate in their government procurement activities for the same item or product.</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kcwtaqsryj3f" w:id="88"/>
      <w:bookmarkEnd w:id="88"/>
      <w:r w:rsidDel="00000000" w:rsidR="00000000" w:rsidRPr="00000000">
        <w:rPr>
          <w:rtl w:val="0"/>
        </w:rPr>
      </w:r>
    </w:p>
    <w:p w:rsidR="00000000" w:rsidDel="00000000" w:rsidP="00000000" w:rsidRDefault="00000000" w:rsidRPr="00000000" w14:paraId="00000109">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bgsvwfqh1c5a" w:id="89"/>
      <w:bookmarkEnd w:id="89"/>
      <w:r w:rsidDel="00000000" w:rsidR="00000000" w:rsidRPr="00000000">
        <w:rPr>
          <w:b w:val="1"/>
          <w:bCs w:val="1"/>
          <w:color w:val="000000"/>
          <w:sz w:val="28"/>
          <w:szCs w:val="28"/>
          <w:rtl w:val="0"/>
        </w:rPr>
        <w:t xml:space="preserve">Documents Comprising the Bid: Financial Component</w:t>
      </w:r>
    </w:p>
    <w:p w:rsidR="00000000" w:rsidDel="00000000" w:rsidP="00000000" w:rsidRDefault="00000000" w:rsidRPr="00000000" w14:paraId="0000010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2yrk0xx6fd2t" w:id="90"/>
      <w:bookmarkEnd w:id="90"/>
      <w:r w:rsidDel="00000000" w:rsidR="00000000" w:rsidRPr="00000000">
        <w:rPr>
          <w:color w:val="000000"/>
          <w:rtl w:val="0"/>
        </w:rPr>
        <w:t xml:space="preserve">Unless otherwise stated in the </w:t>
      </w:r>
      <w:hyperlink w:anchor="bookmark=id.vz2i6mctwc0u">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financial component of the bid shall contain the following:</w:t>
      </w:r>
    </w:p>
    <w:p w:rsidR="00000000" w:rsidDel="00000000" w:rsidP="00000000" w:rsidRDefault="00000000" w:rsidRPr="00000000" w14:paraId="0000010B">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o7etv8xhbo9e" w:id="91"/>
      <w:bookmarkEnd w:id="91"/>
      <w:r w:rsidDel="00000000" w:rsidR="00000000" w:rsidRPr="00000000">
        <w:rPr>
          <w:color w:val="000000"/>
          <w:rtl w:val="0"/>
        </w:rPr>
        <w:t xml:space="preserve">Financial Bid Form, which includes bid prices and the applicable Price Schedules,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Clauses 15.1 and 15.4; </w:t>
      </w:r>
    </w:p>
    <w:p w:rsidR="00000000" w:rsidDel="00000000" w:rsidP="00000000" w:rsidRDefault="00000000" w:rsidRPr="00000000" w14:paraId="0000010C">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um0t9ho9wldx" w:id="92"/>
      <w:bookmarkEnd w:id="92"/>
      <w:r w:rsidDel="00000000" w:rsidR="00000000" w:rsidRPr="00000000">
        <w:rPr>
          <w:color w:val="000000"/>
          <w:rtl w:val="0"/>
        </w:rPr>
        <w:t xml:space="preserve">If the Bidder claims preference as a Domestic Bidder, a certification from the DTI issued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27, unless otherwise provided in the </w:t>
      </w:r>
      <w:hyperlink w:anchor="bookmark=id.e1zw6xv54x2y">
        <w:r w:rsidDel="00000000" w:rsidR="00000000" w:rsidRPr="00000000">
          <w:rPr>
            <w:b w:val="1"/>
            <w:bCs w:val="1"/>
            <w:color w:val="000000"/>
            <w:u w:val="single"/>
            <w:rtl w:val="0"/>
          </w:rPr>
          <w:t xml:space="preserve">BDS</w:t>
        </w:r>
      </w:hyperlink>
      <w:r w:rsidDel="00000000" w:rsidR="00000000" w:rsidRPr="00000000">
        <w:rPr>
          <w:color w:val="000000"/>
          <w:rtl w:val="0"/>
        </w:rPr>
        <w:t xml:space="preserve">; and</w:t>
      </w:r>
    </w:p>
    <w:p w:rsidR="00000000" w:rsidDel="00000000" w:rsidP="00000000" w:rsidRDefault="00000000" w:rsidRPr="00000000" w14:paraId="0000010D">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uwrii7xog9mh" w:id="93"/>
      <w:bookmarkEnd w:id="93"/>
      <w:r w:rsidDel="00000000" w:rsidR="00000000" w:rsidRPr="00000000">
        <w:rPr>
          <w:color w:val="000000"/>
          <w:rtl w:val="0"/>
        </w:rPr>
        <w:t xml:space="preserve">Any other document related to the financial component of the bid as stated in the </w:t>
      </w:r>
      <w:hyperlink w:anchor="bookmark=id.vz2i6mctwc0u">
        <w:r w:rsidDel="00000000" w:rsidR="00000000" w:rsidRPr="00000000">
          <w:rPr>
            <w:b w:val="1"/>
            <w:bCs w:val="1"/>
            <w:color w:val="000000"/>
            <w:u w:val="single"/>
            <w:rtl w:val="0"/>
          </w:rPr>
          <w:t xml:space="preserve">BDS</w:t>
        </w:r>
      </w:hyperlink>
      <w:r w:rsidDel="00000000" w:rsidR="00000000" w:rsidRPr="00000000">
        <w:rPr>
          <w:color w:val="000000"/>
          <w:rtl w:val="0"/>
        </w:rPr>
        <w:t xml:space="preserve">. </w:t>
      </w:r>
    </w:p>
    <w:p w:rsidR="00000000" w:rsidDel="00000000" w:rsidP="00000000" w:rsidRDefault="00000000" w:rsidRPr="00000000" w14:paraId="0000010E">
      <w:pPr>
        <w:numPr>
          <w:ilvl w:val="2"/>
          <w:numId w:val="5"/>
        </w:numPr>
        <w:pBdr>
          <w:top w:space="0" w:sz="0" w:val="nil"/>
          <w:left w:space="0" w:sz="0" w:val="nil"/>
          <w:bottom w:space="0" w:sz="0" w:val="nil"/>
          <w:right w:space="0" w:sz="0" w:val="nil"/>
          <w:between w:space="0" w:sz="0" w:val="nil"/>
        </w:pBdr>
        <w:spacing w:after="240" w:lineRule="auto"/>
        <w:ind w:left="2160" w:hanging="1440"/>
        <w:rPr>
          <w:color w:val="000000"/>
        </w:rPr>
      </w:pPr>
      <w:bookmarkStart w:colFirst="0" w:colLast="0" w:name="_heading=h.5n5zl5nn6u1a" w:id="94"/>
      <w:bookmarkEnd w:id="94"/>
      <w:r w:rsidDel="00000000" w:rsidR="00000000" w:rsidRPr="00000000">
        <w:rPr>
          <w:color w:val="000000"/>
          <w:rtl w:val="0"/>
        </w:rPr>
        <w:t xml:space="preserve">(a)      Unless otherwise stated in the </w:t>
      </w:r>
      <w:hyperlink w:anchor="bookmark=id.u8xunxknlud3">
        <w:r w:rsidDel="00000000" w:rsidR="00000000" w:rsidRPr="00000000">
          <w:rPr>
            <w:b w:val="1"/>
            <w:bCs w:val="1"/>
            <w:color w:val="000000"/>
            <w:u w:val="single"/>
            <w:rtl w:val="0"/>
          </w:rPr>
          <w:t xml:space="preserve">BDS</w:t>
        </w:r>
      </w:hyperlink>
      <w:r w:rsidDel="00000000" w:rsidR="00000000" w:rsidRPr="00000000">
        <w:rPr>
          <w:b w:val="1"/>
          <w:bCs w:val="1"/>
          <w:color w:val="000000"/>
          <w:rtl w:val="0"/>
        </w:rPr>
        <w:t xml:space="preserve">,</w:t>
      </w:r>
      <w:r w:rsidDel="00000000" w:rsidR="00000000" w:rsidRPr="00000000">
        <w:rPr>
          <w:color w:val="000000"/>
          <w:rtl w:val="0"/>
        </w:rPr>
        <w:t xml:space="preserve"> all bids that exceed the ABC shall not be accepted.</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d8x7sgyuma9a" w:id="95"/>
      <w:bookmarkEnd w:id="95"/>
      <w:r w:rsidDel="00000000" w:rsidR="00000000" w:rsidRPr="00000000">
        <w:rPr>
          <w:color w:val="000000"/>
          <w:rtl w:val="0"/>
        </w:rPr>
        <w:t xml:space="preserve">(b)  </w:t>
        <w:tab/>
        <w:t xml:space="preserve">Unless otherwise indicated in the </w:t>
      </w:r>
      <w:hyperlink w:anchor="bookmark=id.u8xunxknlud3">
        <w:r w:rsidDel="00000000" w:rsidR="00000000" w:rsidRPr="00000000">
          <w:rPr>
            <w:b w:val="1"/>
            <w:bCs w:val="1"/>
            <w:color w:val="000000"/>
            <w:u w:val="single"/>
            <w:rtl w:val="0"/>
          </w:rPr>
          <w:t xml:space="preserve">BDS</w:t>
        </w:r>
      </w:hyperlink>
      <w:r w:rsidDel="00000000" w:rsidR="00000000" w:rsidRPr="00000000">
        <w:rPr>
          <w:color w:val="000000"/>
          <w:rtl w:val="0"/>
        </w:rPr>
        <w:t xml:space="preserve">, for foreign-funded procurement, a ceiling may be applied to bid prices provided the following conditions are met: </w:t>
      </w:r>
    </w:p>
    <w:p w:rsidR="00000000" w:rsidDel="00000000" w:rsidP="00000000" w:rsidRDefault="00000000" w:rsidRPr="00000000" w14:paraId="00000110">
      <w:pPr>
        <w:spacing w:after="240" w:lineRule="auto"/>
        <w:ind w:left="2700" w:hanging="540"/>
        <w:rPr/>
      </w:pPr>
      <w:r w:rsidDel="00000000" w:rsidR="00000000" w:rsidRPr="00000000">
        <w:rPr>
          <w:rtl w:val="0"/>
        </w:rPr>
        <w:t xml:space="preserve">(i)   Bidding Documents are obtainable free of charge on a freely accessible website.  If payment of Bidding Documents is required by the procuring entity, payment could be made upon the submission of bids.</w:t>
      </w:r>
    </w:p>
    <w:p w:rsidR="00000000" w:rsidDel="00000000" w:rsidP="00000000" w:rsidRDefault="00000000" w:rsidRPr="00000000" w14:paraId="00000111">
      <w:pPr>
        <w:spacing w:after="240" w:lineRule="auto"/>
        <w:ind w:left="2700" w:hanging="540"/>
        <w:rPr/>
      </w:pPr>
      <w:r w:rsidDel="00000000" w:rsidR="00000000" w:rsidRPr="00000000">
        <w:rPr>
          <w:rtl w:val="0"/>
        </w:rPr>
        <w:t xml:space="preserve">(ii)  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000000" w:rsidDel="00000000" w:rsidP="00000000" w:rsidRDefault="00000000" w:rsidRPr="00000000" w14:paraId="00000112">
      <w:pPr>
        <w:spacing w:after="240" w:lineRule="auto"/>
        <w:ind w:left="2700" w:hanging="540"/>
        <w:rPr/>
      </w:pPr>
      <w:r w:rsidDel="00000000" w:rsidR="00000000" w:rsidRPr="00000000">
        <w:rPr>
          <w:rtl w:val="0"/>
        </w:rPr>
        <w:t xml:space="preserve">(iii)  The procuring entity has trained cost estimators on estimating prices and analyzing bid variances. </w:t>
      </w:r>
    </w:p>
    <w:p w:rsidR="00000000" w:rsidDel="00000000" w:rsidP="00000000" w:rsidRDefault="00000000" w:rsidRPr="00000000" w14:paraId="00000113">
      <w:pPr>
        <w:spacing w:after="240" w:lineRule="auto"/>
        <w:ind w:left="2700" w:hanging="540"/>
        <w:rPr/>
      </w:pPr>
      <w:r w:rsidDel="00000000" w:rsidR="00000000" w:rsidRPr="00000000">
        <w:rPr>
          <w:rtl w:val="0"/>
        </w:rPr>
        <w:t xml:space="preserve">(iv)  The procuring entity has established a system to monitor and report bid prices relative to ABC and engineer’s/procuring entity’s estimate. </w:t>
      </w:r>
    </w:p>
    <w:p w:rsidR="00000000" w:rsidDel="00000000" w:rsidP="00000000" w:rsidRDefault="00000000" w:rsidRPr="00000000" w14:paraId="00000114">
      <w:pPr>
        <w:spacing w:after="240" w:lineRule="auto"/>
        <w:ind w:left="2700" w:hanging="540"/>
        <w:rPr/>
      </w:pPr>
      <w:bookmarkStart w:colFirst="0" w:colLast="0" w:name="_heading=h.p8oyq5fldqjc" w:id="96"/>
      <w:bookmarkEnd w:id="96"/>
      <w:r w:rsidDel="00000000" w:rsidR="00000000" w:rsidRPr="00000000">
        <w:rPr>
          <w:rtl w:val="0"/>
        </w:rPr>
        <w:t xml:space="preserve">(v) </w:t>
        <w:tab/>
        <w:t xml:space="preserve">The procuring entity has established a monitoring and evaluation system for contract implementation to provide feedback on actual total costs of goods and works.</w:t>
      </w:r>
    </w:p>
    <w:p w:rsidR="00000000" w:rsidDel="00000000" w:rsidP="00000000" w:rsidRDefault="00000000" w:rsidRPr="00000000" w14:paraId="00000115">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Alternative Bids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qix8qfus6uha" w:id="97"/>
      <w:bookmarkEnd w:id="97"/>
      <w:r w:rsidDel="00000000" w:rsidR="00000000" w:rsidRPr="00000000">
        <w:rPr>
          <w:color w:val="000000"/>
          <w:rtl w:val="0"/>
        </w:rPr>
        <w:t xml:space="preserve">14.1 </w:t>
        <w:tab/>
        <w:t xml:space="preserve">Alternative Bids shall be rejected.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Rule="auto"/>
        <w:ind w:left="1440" w:hanging="731"/>
        <w:rPr>
          <w:color w:val="000000"/>
        </w:rPr>
      </w:pPr>
      <w:bookmarkStart w:colFirst="0" w:colLast="0" w:name="_heading=h.ukr9kvi4c0i5" w:id="98"/>
      <w:bookmarkEnd w:id="98"/>
      <w:r w:rsidDel="00000000" w:rsidR="00000000" w:rsidRPr="00000000">
        <w:rPr>
          <w:color w:val="000000"/>
          <w:rtl w:val="0"/>
        </w:rPr>
        <w:t xml:space="preserve">14.2 </w:t>
        <w:tab/>
        <w:t xml:space="preserve">Each Bidder shall submit only one Bid, either individually or as a partner in a JV.  A Bidder who submits or participates in more than one bid (other than as a subcontractor if a subcontractor is permitted to participate in more than one bid) will cause all the proposals with the Bidder’s participation to be disqualified. This shall be without prejudice to any applicable criminal, civil and administrative penalties that may be imposed upon the persons and entities concerned.</w:t>
      </w:r>
    </w:p>
    <w:p w:rsidR="00000000" w:rsidDel="00000000" w:rsidP="00000000" w:rsidRDefault="00000000" w:rsidRPr="00000000" w14:paraId="00000118">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Bid Prices</w:t>
      </w:r>
    </w:p>
    <w:p w:rsidR="00000000" w:rsidDel="00000000" w:rsidP="00000000" w:rsidRDefault="00000000" w:rsidRPr="00000000" w14:paraId="0000011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vjxafnju265c" w:id="99"/>
      <w:bookmarkEnd w:id="99"/>
      <w:r w:rsidDel="00000000" w:rsidR="00000000" w:rsidRPr="00000000">
        <w:rPr>
          <w:color w:val="000000"/>
          <w:rtl w:val="0"/>
        </w:rPr>
        <w:t xml:space="preserve">The Bidder shall complete the appropriate Schedule of Prices included herein, stating the unit prices, total price per item, the total amount and the expected countries of origin of the Goods to be supplied under this Project.</w:t>
      </w:r>
    </w:p>
    <w:p w:rsidR="00000000" w:rsidDel="00000000" w:rsidP="00000000" w:rsidRDefault="00000000" w:rsidRPr="00000000" w14:paraId="0000011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tfuo15veifq9" w:id="100"/>
      <w:bookmarkEnd w:id="100"/>
      <w:r w:rsidDel="00000000" w:rsidR="00000000" w:rsidRPr="00000000">
        <w:rPr>
          <w:color w:val="000000"/>
          <w:rtl w:val="0"/>
        </w:rPr>
        <w:t xml:space="preserve">The Bidder shall fill in rates and prices for all items of the Goods described in the Schedule of Prices.  Bids not addressing or providing all of the required items in the Bidding Documents including, where applicable, Schedule of Prices,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Government, except those required by law or regulations to be accomplished.</w:t>
      </w:r>
    </w:p>
    <w:p w:rsidR="00000000" w:rsidDel="00000000" w:rsidP="00000000" w:rsidRDefault="00000000" w:rsidRPr="00000000" w14:paraId="0000011B">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tv5607wg677e" w:id="101"/>
      <w:bookmarkEnd w:id="101"/>
      <w:r w:rsidDel="00000000" w:rsidR="00000000" w:rsidRPr="00000000">
        <w:rPr>
          <w:color w:val="000000"/>
          <w:rtl w:val="0"/>
        </w:rPr>
        <w:t xml:space="preserve">The terms Ex Works (EXW), Cost, Insurance and Freight (CIF), Cost and Insurance Paid to (CIP), Delivered Duty Paid (DDP), and other trade terms used to describe the obligations of the parties, shall be governed by the rules prescribed in the current edition of the International Commercial Terms (INCOTERMS) published by the International Chamber of Commerce, Paris.</w:t>
      </w:r>
    </w:p>
    <w:p w:rsidR="00000000" w:rsidDel="00000000" w:rsidP="00000000" w:rsidRDefault="00000000" w:rsidRPr="00000000" w14:paraId="0000011C">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ihfg8a7061nh" w:id="102"/>
      <w:bookmarkEnd w:id="102"/>
      <w:r w:rsidDel="00000000" w:rsidR="00000000" w:rsidRPr="00000000">
        <w:rPr>
          <w:color w:val="000000"/>
          <w:rtl w:val="0"/>
        </w:rPr>
        <w:t xml:space="preserve">Prices indicated on the Price Schedule shall be entered separately in the following manner:</w:t>
      </w:r>
    </w:p>
    <w:p w:rsidR="00000000" w:rsidDel="00000000" w:rsidP="00000000" w:rsidRDefault="00000000" w:rsidRPr="00000000" w14:paraId="0000011D">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p84hutl2izst" w:id="103"/>
      <w:bookmarkEnd w:id="103"/>
      <w:r w:rsidDel="00000000" w:rsidR="00000000" w:rsidRPr="00000000">
        <w:rPr>
          <w:color w:val="000000"/>
          <w:rtl w:val="0"/>
        </w:rPr>
        <w:t xml:space="preserve">For Goods offered from within the Procuring Entity’s country:</w:t>
      </w:r>
    </w:p>
    <w:p w:rsidR="00000000" w:rsidDel="00000000" w:rsidP="00000000" w:rsidRDefault="00000000" w:rsidRPr="00000000" w14:paraId="0000011E">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The price of the Goods quoted EXW (ex works, ex factory, ex warehouse, ex showroom, or off-the-shelf, as applicable);</w:t>
      </w:r>
    </w:p>
    <w:p w:rsidR="00000000" w:rsidDel="00000000" w:rsidP="00000000" w:rsidRDefault="00000000" w:rsidRPr="00000000" w14:paraId="0000011F">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The cost of all customs duties and sales and other taxes already paid or payable;</w:t>
      </w:r>
    </w:p>
    <w:p w:rsidR="00000000" w:rsidDel="00000000" w:rsidP="00000000" w:rsidRDefault="00000000" w:rsidRPr="00000000" w14:paraId="00000120">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xk6j1vu7k1ty" w:id="104"/>
      <w:bookmarkEnd w:id="104"/>
      <w:r w:rsidDel="00000000" w:rsidR="00000000" w:rsidRPr="00000000">
        <w:rPr>
          <w:color w:val="000000"/>
          <w:rtl w:val="0"/>
        </w:rPr>
        <w:t xml:space="preserve">The cost of transportation, insurance, and other costs incidental to delivery of the Goods to their final destination; and</w:t>
      </w:r>
    </w:p>
    <w:p w:rsidR="00000000" w:rsidDel="00000000" w:rsidP="00000000" w:rsidRDefault="00000000" w:rsidRPr="00000000" w14:paraId="00000121">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1uuvsncken6w" w:id="105"/>
      <w:bookmarkEnd w:id="105"/>
      <w:r w:rsidDel="00000000" w:rsidR="00000000" w:rsidRPr="00000000">
        <w:rPr>
          <w:color w:val="000000"/>
          <w:rtl w:val="0"/>
        </w:rPr>
        <w:t xml:space="preserve">The price of other (incidental) services, if any, listed in the </w:t>
      </w:r>
      <w:hyperlink w:anchor="bookmark=id.2k5wlzsa3cjx">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22">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5wyklqaeg8dl" w:id="106"/>
      <w:bookmarkEnd w:id="106"/>
      <w:r w:rsidDel="00000000" w:rsidR="00000000" w:rsidRPr="00000000">
        <w:rPr>
          <w:color w:val="000000"/>
          <w:rtl w:val="0"/>
        </w:rPr>
        <w:t xml:space="preserve">For Goods offered from abroad:</w:t>
      </w:r>
    </w:p>
    <w:p w:rsidR="00000000" w:rsidDel="00000000" w:rsidP="00000000" w:rsidRDefault="00000000" w:rsidRPr="00000000" w14:paraId="00000123">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bbmryp39e4py" w:id="107"/>
      <w:bookmarkEnd w:id="107"/>
      <w:r w:rsidDel="00000000" w:rsidR="00000000" w:rsidRPr="00000000">
        <w:rPr>
          <w:color w:val="000000"/>
          <w:rtl w:val="0"/>
        </w:rPr>
        <w:t xml:space="preserve">Unless otherwise stated in the </w:t>
      </w:r>
      <w:hyperlink w:anchor="bookmark=id.w0mvxtp816f2">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price of the Goods shall be quoted DDP with the place of destination in the Philippines as specified in the </w:t>
      </w:r>
      <w:hyperlink w:anchor="bookmark=id.w0mvxtp816f2">
        <w:r w:rsidDel="00000000" w:rsidR="00000000" w:rsidRPr="00000000">
          <w:rPr>
            <w:b w:val="1"/>
            <w:bCs w:val="1"/>
            <w:color w:val="000000"/>
            <w:u w:val="single"/>
            <w:rtl w:val="0"/>
          </w:rPr>
          <w:t xml:space="preserve">BDS</w:t>
        </w:r>
      </w:hyperlink>
      <w:r w:rsidDel="00000000" w:rsidR="00000000" w:rsidRPr="00000000">
        <w:rPr>
          <w:color w:val="000000"/>
          <w:rtl w:val="0"/>
        </w:rPr>
        <w:t xml:space="preserve">.  In quoting the price, the Bidder shall be free to use transportation through carriers registered in any eligible country.  Similarly, the Bidder may obtain insurance services from any eligible source country. </w:t>
      </w:r>
    </w:p>
    <w:p w:rsidR="00000000" w:rsidDel="00000000" w:rsidP="00000000" w:rsidRDefault="00000000" w:rsidRPr="00000000" w14:paraId="00000124">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ya0azyiyvh6" w:id="108"/>
      <w:bookmarkEnd w:id="108"/>
      <w:r w:rsidDel="00000000" w:rsidR="00000000" w:rsidRPr="00000000">
        <w:rPr>
          <w:color w:val="000000"/>
          <w:rtl w:val="0"/>
        </w:rPr>
        <w:t xml:space="preserve">The price of other (incidental) services, if any, listed in the </w:t>
      </w:r>
      <w:hyperlink w:anchor="bookmark=id.w0mvxtp816f2">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25">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nr567jt0npaf" w:id="109"/>
      <w:bookmarkEnd w:id="109"/>
      <w:r w:rsidDel="00000000" w:rsidR="00000000" w:rsidRPr="00000000">
        <w:rPr>
          <w:color w:val="000000"/>
          <w:rtl w:val="0"/>
        </w:rPr>
        <w:t xml:space="preserve">For Services, based on the form which may be prescribed by the Procuring Entity, in accordance with existing laws, rules and regulations</w:t>
      </w:r>
    </w:p>
    <w:p w:rsidR="00000000" w:rsidDel="00000000" w:rsidP="00000000" w:rsidRDefault="00000000" w:rsidRPr="00000000" w14:paraId="00000126">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gugmht9xebfm" w:id="110"/>
      <w:bookmarkEnd w:id="110"/>
      <w:r w:rsidDel="00000000" w:rsidR="00000000" w:rsidRPr="00000000">
        <w:rPr>
          <w:color w:val="000000"/>
          <w:rtl w:val="0"/>
        </w:rPr>
        <w:t xml:space="preserve">Prices quoted by the Bidder shall be fixed during the Bidder’s performance of the contract and not subject to variation or price escalation on any account. A bid submitted with an adjustable price quotation shall be treated as non-responsive and shall be rejected, pursuant to </w:t>
      </w:r>
      <w:r w:rsidDel="00000000" w:rsidR="00000000" w:rsidRPr="00000000">
        <w:rPr>
          <w:b w:val="1"/>
          <w:bCs w:val="1"/>
          <w:color w:val="000000"/>
          <w:rtl w:val="0"/>
        </w:rPr>
        <w:t xml:space="preserve">ITB</w:t>
      </w:r>
      <w:r w:rsidDel="00000000" w:rsidR="00000000" w:rsidRPr="00000000">
        <w:rPr>
          <w:color w:val="000000"/>
          <w:rtl w:val="0"/>
        </w:rPr>
        <w:t xml:space="preserve"> Clause 24.</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Rule="auto"/>
        <w:ind w:left="1440" w:hanging="720"/>
        <w:rPr>
          <w:color w:val="000000"/>
        </w:rPr>
      </w:pPr>
      <w:bookmarkStart w:colFirst="0" w:colLast="0" w:name="_heading=h.csikbg2b5907" w:id="111"/>
      <w:bookmarkEnd w:id="111"/>
      <w:r w:rsidDel="00000000" w:rsidR="00000000" w:rsidRPr="00000000">
        <w:rPr>
          <w:color w:val="000000"/>
          <w:rtl w:val="0"/>
        </w:rPr>
        <w:tab/>
        <w:t xml:space="preserve">All bid prices for the given scope of work in the contract as awarded shall be considered as fixed prices, and therefore not subject to price escalation during contract implementation, except under extraordinary circumstances. Upon the recommendation of the Procuring Entity, price escalation may be allowed in extraordinary circumstances as may be determined by the National Economic and Development Authority in accordance with the Civil Code of the Philippines, and upon approval by the GPPB.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000000" w:rsidDel="00000000" w:rsidP="00000000" w:rsidRDefault="00000000" w:rsidRPr="00000000" w14:paraId="00000128">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Bid Currencies</w:t>
      </w:r>
    </w:p>
    <w:p w:rsidR="00000000" w:rsidDel="00000000" w:rsidP="00000000" w:rsidRDefault="00000000" w:rsidRPr="00000000" w14:paraId="0000012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ft89j9wzwlw" w:id="112"/>
      <w:bookmarkEnd w:id="112"/>
      <w:r w:rsidDel="00000000" w:rsidR="00000000" w:rsidRPr="00000000">
        <w:rPr>
          <w:color w:val="000000"/>
          <w:rtl w:val="0"/>
        </w:rPr>
        <w:t xml:space="preserve">Prices shall be quoted in the following currencies:</w:t>
      </w:r>
    </w:p>
    <w:p w:rsidR="00000000" w:rsidDel="00000000" w:rsidP="00000000" w:rsidRDefault="00000000" w:rsidRPr="00000000" w14:paraId="0000012A">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qubhedq4axeh" w:id="113"/>
      <w:bookmarkEnd w:id="113"/>
      <w:r w:rsidDel="00000000" w:rsidR="00000000" w:rsidRPr="00000000">
        <w:rPr>
          <w:color w:val="000000"/>
          <w:rtl w:val="0"/>
        </w:rPr>
        <w:t xml:space="preserve">For Goods that the Bidder will supply from within the Philippines, the prices shall be quoted in Philippine Pesos.</w:t>
      </w:r>
    </w:p>
    <w:p w:rsidR="00000000" w:rsidDel="00000000" w:rsidP="00000000" w:rsidRDefault="00000000" w:rsidRPr="00000000" w14:paraId="0000012B">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vikp16fhums" w:id="114"/>
      <w:bookmarkEnd w:id="114"/>
      <w:r w:rsidDel="00000000" w:rsidR="00000000" w:rsidRPr="00000000">
        <w:rPr>
          <w:color w:val="000000"/>
          <w:rtl w:val="0"/>
        </w:rPr>
        <w:t xml:space="preserve">For Goods that the Bidder will supply from outside the Philippines, the prices may be quoted in the </w:t>
      </w:r>
      <w:r w:rsidDel="00000000" w:rsidR="00000000" w:rsidRPr="00000000">
        <w:rPr>
          <w:b w:val="1"/>
          <w:bCs w:val="1"/>
          <w:rtl w:val="0"/>
        </w:rPr>
        <w:t xml:space="preserve">US Dollars</w:t>
      </w:r>
      <w:r w:rsidDel="00000000" w:rsidR="00000000" w:rsidRPr="00000000">
        <w:rPr>
          <w:color w:val="000000"/>
          <w:rtl w:val="0"/>
        </w:rPr>
        <w:t xml:space="preserve">.  However, for purposes of bid evaluation, bids denominated in foreign currencies shall be converted to Philippine currency based on the exchange rate as published in the </w:t>
      </w:r>
      <w:r w:rsidDel="00000000" w:rsidR="00000000" w:rsidRPr="00000000">
        <w:rPr>
          <w:i w:val="1"/>
          <w:iCs w:val="1"/>
          <w:color w:val="000000"/>
          <w:rtl w:val="0"/>
        </w:rPr>
        <w:t xml:space="preserve">Bangko Sentral ng Pilipinas </w:t>
      </w:r>
      <w:r w:rsidDel="00000000" w:rsidR="00000000" w:rsidRPr="00000000">
        <w:rPr>
          <w:color w:val="000000"/>
          <w:rtl w:val="0"/>
        </w:rPr>
        <w:t xml:space="preserve">(BSP) reference rate bulletin on the day of the bid opening.</w:t>
      </w:r>
    </w:p>
    <w:p w:rsidR="00000000" w:rsidDel="00000000" w:rsidP="00000000" w:rsidRDefault="00000000" w:rsidRPr="00000000" w14:paraId="0000012C">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wucxw8hlam6" w:id="115"/>
      <w:bookmarkEnd w:id="115"/>
      <w:r w:rsidDel="00000000" w:rsidR="00000000" w:rsidRPr="00000000">
        <w:rPr>
          <w:color w:val="000000"/>
          <w:rtl w:val="0"/>
        </w:rPr>
        <w:t xml:space="preserve">If so allowed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16.1, the Procuring Entity for purposes of bid evaluation and comparing the bid prices will convert the amounts in various currencies in which the bid price is expressed to Philippine Pesos at the foregoing exchange rates.</w:t>
      </w:r>
    </w:p>
    <w:p w:rsidR="00000000" w:rsidDel="00000000" w:rsidP="00000000" w:rsidRDefault="00000000" w:rsidRPr="00000000" w14:paraId="0000012D">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89515stahz56" w:id="116"/>
      <w:bookmarkEnd w:id="116"/>
      <w:r w:rsidDel="00000000" w:rsidR="00000000" w:rsidRPr="00000000">
        <w:rPr>
          <w:color w:val="000000"/>
          <w:rtl w:val="0"/>
        </w:rPr>
        <w:t xml:space="preserve">Unless otherwise specified in the </w:t>
      </w:r>
      <w:r w:rsidDel="00000000" w:rsidR="00000000" w:rsidRPr="00000000">
        <w:rPr>
          <w:b w:val="1"/>
          <w:bCs w:val="1"/>
          <w:color w:val="000000"/>
          <w:u w:val="single"/>
          <w:rtl w:val="0"/>
        </w:rPr>
        <w:t xml:space="preserve">BDS</w:t>
      </w:r>
      <w:r w:rsidDel="00000000" w:rsidR="00000000" w:rsidRPr="00000000">
        <w:rPr>
          <w:color w:val="000000"/>
          <w:rtl w:val="0"/>
        </w:rPr>
        <w:t xml:space="preserve">, payment of the contract price shall be made in Philippine Pesos.</w:t>
      </w:r>
    </w:p>
    <w:p w:rsidR="00000000" w:rsidDel="00000000" w:rsidP="00000000" w:rsidRDefault="00000000" w:rsidRPr="00000000" w14:paraId="0000012E">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Bid Validity</w:t>
      </w:r>
    </w:p>
    <w:p w:rsidR="00000000" w:rsidDel="00000000" w:rsidP="00000000" w:rsidRDefault="00000000" w:rsidRPr="00000000" w14:paraId="0000012F">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nixa1f990szb" w:id="117"/>
      <w:bookmarkEnd w:id="117"/>
      <w:r w:rsidDel="00000000" w:rsidR="00000000" w:rsidRPr="00000000">
        <w:rPr>
          <w:color w:val="000000"/>
          <w:rtl w:val="0"/>
        </w:rPr>
        <w:t xml:space="preserve">Bids shall remain valid for the period specified in the </w:t>
      </w:r>
      <w:hyperlink w:anchor="bookmark=id.2can9qjre4p">
        <w:r w:rsidDel="00000000" w:rsidR="00000000" w:rsidRPr="00000000">
          <w:rPr>
            <w:b w:val="1"/>
            <w:bCs w:val="1"/>
            <w:color w:val="000000"/>
            <w:u w:val="single"/>
            <w:rtl w:val="0"/>
          </w:rPr>
          <w:t xml:space="preserve">BDS</w:t>
        </w:r>
      </w:hyperlink>
      <w:r w:rsidDel="00000000" w:rsidR="00000000" w:rsidRPr="00000000">
        <w:rPr>
          <w:b w:val="1"/>
          <w:bCs w:val="1"/>
          <w:color w:val="000000"/>
          <w:rtl w:val="0"/>
        </w:rPr>
        <w:t xml:space="preserve"> </w:t>
      </w:r>
      <w:r w:rsidDel="00000000" w:rsidR="00000000" w:rsidRPr="00000000">
        <w:rPr>
          <w:color w:val="000000"/>
          <w:rtl w:val="0"/>
        </w:rPr>
        <w:t xml:space="preserve">which shall not exceed one hundred twenty (120) calendar days from the date of the opening of bids. </w:t>
      </w:r>
    </w:p>
    <w:p w:rsidR="00000000" w:rsidDel="00000000" w:rsidP="00000000" w:rsidRDefault="00000000" w:rsidRPr="00000000" w14:paraId="00000130">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ans8qqxsm6m7" w:id="118"/>
      <w:bookmarkEnd w:id="118"/>
      <w:r w:rsidDel="00000000" w:rsidR="00000000" w:rsidRPr="00000000">
        <w:rPr>
          <w:color w:val="000000"/>
          <w:rtl w:val="0"/>
        </w:rPr>
        <w:t xml:space="preserve">In exceptional circumstances, prior to the expiration of the bid validity period, the Procuring Entity may request Bidders to extend the period of validity of their bids. The request and the responses shall be made in writing. The bid security described in </w:t>
      </w:r>
      <w:r w:rsidDel="00000000" w:rsidR="00000000" w:rsidRPr="00000000">
        <w:rPr>
          <w:b w:val="1"/>
          <w:bCs w:val="1"/>
          <w:color w:val="000000"/>
          <w:rtl w:val="0"/>
        </w:rPr>
        <w:t xml:space="preserve">ITB</w:t>
      </w:r>
      <w:r w:rsidDel="00000000" w:rsidR="00000000" w:rsidRPr="00000000">
        <w:rPr>
          <w:color w:val="000000"/>
          <w:rtl w:val="0"/>
        </w:rPr>
        <w:t xml:space="preserve"> Clause 18 should also be extended corresponding to the extension of the bid validity period at the least. A Bidder may refuse the request without forfeiting its bid security, but his bid shall no longer be considered for further evaluation and award. A Bidder granting the request shall not be required or permitted to modify its bid.</w:t>
      </w:r>
    </w:p>
    <w:p w:rsidR="00000000" w:rsidDel="00000000" w:rsidP="00000000" w:rsidRDefault="00000000" w:rsidRPr="00000000" w14:paraId="00000131">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Bid Security</w:t>
      </w:r>
    </w:p>
    <w:p w:rsidR="00000000" w:rsidDel="00000000" w:rsidP="00000000" w:rsidRDefault="00000000" w:rsidRPr="00000000" w14:paraId="00000132">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j8uhspo2bnhj" w:id="119"/>
      <w:bookmarkEnd w:id="119"/>
      <w:r w:rsidDel="00000000" w:rsidR="00000000" w:rsidRPr="00000000">
        <w:rPr>
          <w:color w:val="000000"/>
          <w:rtl w:val="0"/>
        </w:rPr>
        <w:t xml:space="preserve">The Bidder shall submit a Bid Securing Declaration or any form of Bid Security in the amount stated in the </w:t>
      </w:r>
      <w:hyperlink w:anchor="bookmark=id.kz0aracia12g">
        <w:r w:rsidDel="00000000" w:rsidR="00000000" w:rsidRPr="00000000">
          <w:rPr>
            <w:b w:val="1"/>
            <w:bCs w:val="1"/>
            <w:color w:val="000000"/>
            <w:u w:val="single"/>
            <w:rtl w:val="0"/>
          </w:rPr>
          <w:t xml:space="preserve">BDS</w:t>
        </w:r>
      </w:hyperlink>
      <w:r w:rsidDel="00000000" w:rsidR="00000000" w:rsidRPr="00000000">
        <w:rPr>
          <w:color w:val="000000"/>
          <w:rtl w:val="0"/>
        </w:rPr>
        <w:t xml:space="preserve">, which shall be not less than the percentage of the ABC in accordance with the following schedule:</w:t>
      </w:r>
    </w:p>
    <w:tbl>
      <w:tblPr>
        <w:tblStyle w:val="Table1"/>
        <w:tblW w:w="7560.0" w:type="dxa"/>
        <w:jc w:val="left"/>
        <w:tblInd w:w="1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780"/>
        <w:tblGridChange w:id="0">
          <w:tblGrid>
            <w:gridCol w:w="3780"/>
            <w:gridCol w:w="3780"/>
          </w:tblGrid>
        </w:tblGridChange>
      </w:tblGrid>
      <w:tr>
        <w:trPr>
          <w:cantSplit w:val="0"/>
          <w:tblHeader w:val="0"/>
        </w:trPr>
        <w:tc>
          <w:tcPr>
            <w:vAlign w:val="center"/>
          </w:tcPr>
          <w:p w:rsidR="00000000" w:rsidDel="00000000" w:rsidP="00000000" w:rsidRDefault="00000000" w:rsidRPr="00000000" w14:paraId="00000133">
            <w:pPr>
              <w:jc w:val="center"/>
              <w:rPr/>
            </w:pPr>
            <w:r w:rsidDel="00000000" w:rsidR="00000000" w:rsidRPr="00000000">
              <w:rPr>
                <w:rtl w:val="0"/>
              </w:rPr>
              <w:t xml:space="preserve">Form of Bid Security</w:t>
            </w:r>
          </w:p>
        </w:tc>
        <w:tc>
          <w:tcPr>
            <w:vAlign w:val="center"/>
          </w:tcPr>
          <w:p w:rsidR="00000000" w:rsidDel="00000000" w:rsidP="00000000" w:rsidRDefault="00000000" w:rsidRPr="00000000" w14:paraId="00000134">
            <w:pPr>
              <w:jc w:val="center"/>
              <w:rPr/>
            </w:pPr>
            <w:r w:rsidDel="00000000" w:rsidR="00000000" w:rsidRPr="00000000">
              <w:rPr>
                <w:rtl w:val="0"/>
              </w:rPr>
              <w:t xml:space="preserve">Amount of Bid Security</w:t>
            </w:r>
          </w:p>
          <w:p w:rsidR="00000000" w:rsidDel="00000000" w:rsidP="00000000" w:rsidRDefault="00000000" w:rsidRPr="00000000" w14:paraId="00000135">
            <w:pPr>
              <w:jc w:val="center"/>
              <w:rPr/>
            </w:pPr>
            <w:r w:rsidDel="00000000" w:rsidR="00000000" w:rsidRPr="00000000">
              <w:rPr>
                <w:rtl w:val="0"/>
              </w:rPr>
              <w:t xml:space="preserve">(Not Less than the Percentage of the ABC)</w:t>
            </w:r>
          </w:p>
        </w:tc>
      </w:tr>
      <w:tr>
        <w:trPr>
          <w:cantSplit w:val="1"/>
          <w:trHeight w:val="917" w:hRule="atLeast"/>
          <w:tblHeader w:val="0"/>
        </w:trPr>
        <w:tc>
          <w:tcPr/>
          <w:p w:rsidR="00000000" w:rsidDel="00000000" w:rsidP="00000000" w:rsidRDefault="00000000" w:rsidRPr="00000000" w14:paraId="00000136">
            <w:pPr>
              <w:numPr>
                <w:ilvl w:val="3"/>
                <w:numId w:val="5"/>
              </w:numPr>
              <w:ind w:left="342" w:hanging="360"/>
              <w:rPr/>
            </w:pPr>
            <w:r w:rsidDel="00000000" w:rsidR="00000000" w:rsidRPr="00000000">
              <w:rPr>
                <w:rtl w:val="0"/>
              </w:rPr>
              <w:t xml:space="preserve">Cash or cashier’s/manager’s check issued by a Universal or Commercial Bank.</w:t>
            </w:r>
          </w:p>
          <w:p w:rsidR="00000000" w:rsidDel="00000000" w:rsidP="00000000" w:rsidRDefault="00000000" w:rsidRPr="00000000" w14:paraId="00000137">
            <w:pPr>
              <w:ind w:left="342" w:firstLine="0"/>
              <w:rPr/>
            </w:pPr>
            <w:r w:rsidDel="00000000" w:rsidR="00000000" w:rsidRPr="00000000">
              <w:rPr>
                <w:rtl w:val="0"/>
              </w:rPr>
            </w:r>
          </w:p>
        </w:tc>
        <w:tc>
          <w:tcPr>
            <w:vMerge w:val="restart"/>
            <w:vAlign w:val="center"/>
          </w:tcPr>
          <w:p w:rsidR="00000000" w:rsidDel="00000000" w:rsidP="00000000" w:rsidRDefault="00000000" w:rsidRPr="00000000" w14:paraId="00000138">
            <w:pPr>
              <w:jc w:val="center"/>
              <w:rPr/>
            </w:pPr>
            <w:r w:rsidDel="00000000" w:rsidR="00000000" w:rsidRPr="00000000">
              <w:rPr>
                <w:rtl w:val="0"/>
              </w:rPr>
              <w:t xml:space="preserve">Two percent (2%)</w:t>
            </w:r>
          </w:p>
        </w:tc>
      </w:tr>
      <w:tr>
        <w:trPr>
          <w:cantSplit w:val="1"/>
          <w:trHeight w:val="1718" w:hRule="atLeast"/>
          <w:tblHeader w:val="0"/>
        </w:trPr>
        <w:tc>
          <w:tcPr/>
          <w:p w:rsidR="00000000" w:rsidDel="00000000" w:rsidP="00000000" w:rsidRDefault="00000000" w:rsidRPr="00000000" w14:paraId="00000139">
            <w:pPr>
              <w:numPr>
                <w:ilvl w:val="3"/>
                <w:numId w:val="5"/>
              </w:numPr>
              <w:ind w:left="342" w:hanging="360"/>
              <w:rPr/>
            </w:pPr>
            <w:r w:rsidDel="00000000" w:rsidR="00000000" w:rsidRPr="00000000">
              <w:rPr>
                <w:rtl w:val="0"/>
              </w:rPr>
              <w:t xml:space="preserve">Bank draft/guarantee or irrevocable letter of credit issued by a Universal or Commercial Bank: Provided, however, that it shall be confirmed or authenticated by a Universal or Commercial Bank, if issued by a foreign bank.</w:t>
            </w:r>
          </w:p>
          <w:p w:rsidR="00000000" w:rsidDel="00000000" w:rsidP="00000000" w:rsidRDefault="00000000" w:rsidRPr="00000000" w14:paraId="0000013A">
            <w:pPr>
              <w:ind w:left="342" w:firstLine="0"/>
              <w:rPr/>
            </w:pPr>
            <w:r w:rsidDel="00000000" w:rsidR="00000000" w:rsidRPr="00000000">
              <w:rPr>
                <w:rtl w:val="0"/>
              </w:rPr>
            </w:r>
          </w:p>
          <w:p w:rsidR="00000000" w:rsidDel="00000000" w:rsidP="00000000" w:rsidRDefault="00000000" w:rsidRPr="00000000" w14:paraId="0000013B">
            <w:pPr>
              <w:ind w:left="342" w:firstLine="0"/>
              <w:rPr/>
            </w:pPr>
            <w:r w:rsidDel="00000000" w:rsidR="00000000" w:rsidRPr="00000000">
              <w:rPr>
                <w:rtl w:val="0"/>
              </w:rPr>
            </w:r>
          </w:p>
        </w:tc>
        <w:tc>
          <w:tcPr>
            <w:vMerge w:val="continue"/>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13D">
            <w:pPr>
              <w:numPr>
                <w:ilvl w:val="3"/>
                <w:numId w:val="5"/>
              </w:numPr>
              <w:ind w:left="342" w:hanging="360"/>
              <w:rPr/>
            </w:pPr>
            <w:r w:rsidDel="00000000" w:rsidR="00000000" w:rsidRPr="00000000">
              <w:rPr>
                <w:rtl w:val="0"/>
              </w:rPr>
              <w:t xml:space="preserve">Surety bond callable upon demand issued by a surety or insurance company duly certified by the Insurance Commission as authorized to issue such security.</w:t>
            </w:r>
          </w:p>
        </w:tc>
        <w:tc>
          <w:tcPr>
            <w:vAlign w:val="center"/>
          </w:tcPr>
          <w:p w:rsidR="00000000" w:rsidDel="00000000" w:rsidP="00000000" w:rsidRDefault="00000000" w:rsidRPr="00000000" w14:paraId="0000013E">
            <w:pPr>
              <w:jc w:val="center"/>
              <w:rPr/>
            </w:pPr>
            <w:r w:rsidDel="00000000" w:rsidR="00000000" w:rsidRPr="00000000">
              <w:rPr>
                <w:rtl w:val="0"/>
              </w:rPr>
              <w:t xml:space="preserve">Five percent (5%)</w:t>
            </w:r>
          </w:p>
        </w:tc>
      </w:tr>
    </w:tbl>
    <w:p w:rsidR="00000000" w:rsidDel="00000000" w:rsidP="00000000" w:rsidRDefault="00000000" w:rsidRPr="00000000" w14:paraId="0000013F">
      <w:pPr>
        <w:pBdr>
          <w:top w:space="0" w:sz="0" w:val="nil"/>
          <w:left w:space="0" w:sz="0" w:val="nil"/>
          <w:bottom w:space="0" w:sz="0" w:val="nil"/>
          <w:right w:space="0" w:sz="0" w:val="nil"/>
          <w:between w:space="0" w:sz="0" w:val="nil"/>
        </w:pBdr>
        <w:ind w:left="1440" w:hanging="720"/>
        <w:rPr>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240" w:lineRule="auto"/>
        <w:ind w:left="1440" w:hanging="720"/>
        <w:rPr>
          <w:color w:val="000000"/>
        </w:rPr>
      </w:pPr>
      <w:bookmarkStart w:colFirst="0" w:colLast="0" w:name="_heading=h.i4358z9pcqzl" w:id="120"/>
      <w:bookmarkEnd w:id="120"/>
      <w:r w:rsidDel="00000000" w:rsidR="00000000" w:rsidRPr="00000000">
        <w:rPr>
          <w:color w:val="000000"/>
          <w:rtl w:val="0"/>
        </w:rPr>
        <w:t xml:space="preserve">The Bid Securing Declaration mentioned above is an undertaking which states, among others, that the Bidder shall enter into contract with the procuring entity and furnish the performance security required under ITB Clause 33.2, within ten (10) calendar days from receipt of the Notice of Award, and commits to pay the corresponding amount as fine, and be suspended for a period of time from being qualified to participate in any government procurement activity in the event it violates any of the conditions stated therein as provided in the guidelines issued by the GPPB.</w:t>
      </w:r>
    </w:p>
    <w:p w:rsidR="00000000" w:rsidDel="00000000" w:rsidP="00000000" w:rsidRDefault="00000000" w:rsidRPr="00000000" w14:paraId="00000141">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jft7ubmdhbt0" w:id="121"/>
      <w:bookmarkEnd w:id="121"/>
      <w:r w:rsidDel="00000000" w:rsidR="00000000" w:rsidRPr="00000000">
        <w:rPr>
          <w:color w:val="000000"/>
          <w:rtl w:val="0"/>
        </w:rPr>
        <w:t xml:space="preserve">The bid security should be valid for the period specified in the </w:t>
      </w:r>
      <w:hyperlink w:anchor="bookmark=id.dwg9582tlgv">
        <w:r w:rsidDel="00000000" w:rsidR="00000000" w:rsidRPr="00000000">
          <w:rPr>
            <w:b w:val="1"/>
            <w:bCs w:val="1"/>
            <w:color w:val="000000"/>
            <w:u w:val="single"/>
            <w:rtl w:val="0"/>
          </w:rPr>
          <w:t xml:space="preserve">BDS</w:t>
        </w:r>
      </w:hyperlink>
      <w:r w:rsidDel="00000000" w:rsidR="00000000" w:rsidRPr="00000000">
        <w:rPr>
          <w:color w:val="000000"/>
          <w:rtl w:val="0"/>
        </w:rPr>
        <w:t xml:space="preserve">.  Any bid not accompanied by an acceptable bid security shall be rejected by the Procuring Entity as non-responsive.  </w:t>
      </w:r>
    </w:p>
    <w:p w:rsidR="00000000" w:rsidDel="00000000" w:rsidP="00000000" w:rsidRDefault="00000000" w:rsidRPr="00000000" w14:paraId="00000142">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moqbol7rcyr" w:id="122"/>
      <w:bookmarkEnd w:id="122"/>
      <w:r w:rsidDel="00000000" w:rsidR="00000000" w:rsidRPr="00000000">
        <w:rPr>
          <w:color w:val="000000"/>
          <w:rtl w:val="0"/>
        </w:rPr>
        <w:t xml:space="preserve">No bid securities shall be returned to Bidders after the opening of bids and before contract signing, except to those that failed or declared as post-disqualified, upon submission of a written waiver of their right to file a request for reconsideration and/or protest, or upon the lapse of the reglementary period to file a request for reconsideration or protest.  Without prejudice on its forfeiture, bid securities shall be returned only after the Bidder with the Lowest Calculated Responsive Bid (LCRB) has signed the contract and furnished the performance security, but in no case later than the expiration of the bid security validity period indicated in </w:t>
      </w:r>
      <w:r w:rsidDel="00000000" w:rsidR="00000000" w:rsidRPr="00000000">
        <w:rPr>
          <w:b w:val="1"/>
          <w:bCs w:val="1"/>
          <w:color w:val="000000"/>
          <w:rtl w:val="0"/>
        </w:rPr>
        <w:t xml:space="preserve">ITB</w:t>
      </w:r>
      <w:r w:rsidDel="00000000" w:rsidR="00000000" w:rsidRPr="00000000">
        <w:rPr>
          <w:color w:val="000000"/>
          <w:rtl w:val="0"/>
        </w:rPr>
        <w:t xml:space="preserve"> Clause 18.2.</w:t>
      </w:r>
    </w:p>
    <w:p w:rsidR="00000000" w:rsidDel="00000000" w:rsidP="00000000" w:rsidRDefault="00000000" w:rsidRPr="00000000" w14:paraId="00000143">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t2eprwytwqam" w:id="123"/>
      <w:bookmarkEnd w:id="123"/>
      <w:r w:rsidDel="00000000" w:rsidR="00000000" w:rsidRPr="00000000">
        <w:rPr>
          <w:color w:val="000000"/>
          <w:rtl w:val="0"/>
        </w:rPr>
        <w:t xml:space="preserve">Upon signing and execution of the contract pursuant to </w:t>
      </w:r>
      <w:r w:rsidDel="00000000" w:rsidR="00000000" w:rsidRPr="00000000">
        <w:rPr>
          <w:b w:val="1"/>
          <w:bCs w:val="1"/>
          <w:color w:val="000000"/>
          <w:rtl w:val="0"/>
        </w:rPr>
        <w:t xml:space="preserve">ITB</w:t>
      </w:r>
      <w:r w:rsidDel="00000000" w:rsidR="00000000" w:rsidRPr="00000000">
        <w:rPr>
          <w:color w:val="000000"/>
          <w:rtl w:val="0"/>
        </w:rPr>
        <w:t xml:space="preserve"> Clause 32, and the posting of the performance security pursuant to </w:t>
      </w:r>
      <w:r w:rsidDel="00000000" w:rsidR="00000000" w:rsidRPr="00000000">
        <w:rPr>
          <w:b w:val="1"/>
          <w:bCs w:val="1"/>
          <w:color w:val="000000"/>
          <w:rtl w:val="0"/>
        </w:rPr>
        <w:t xml:space="preserve">ITB</w:t>
      </w:r>
      <w:r w:rsidDel="00000000" w:rsidR="00000000" w:rsidRPr="00000000">
        <w:rPr>
          <w:color w:val="000000"/>
          <w:rtl w:val="0"/>
        </w:rPr>
        <w:t xml:space="preserve"> Clause 33, the successful Bidder’s bid security will be discharged, but in no case later than the bid security validity period as indicated in the </w:t>
      </w:r>
      <w:r w:rsidDel="00000000" w:rsidR="00000000" w:rsidRPr="00000000">
        <w:rPr>
          <w:b w:val="1"/>
          <w:bCs w:val="1"/>
          <w:color w:val="000000"/>
          <w:rtl w:val="0"/>
        </w:rPr>
        <w:t xml:space="preserve">ITB</w:t>
      </w:r>
      <w:r w:rsidDel="00000000" w:rsidR="00000000" w:rsidRPr="00000000">
        <w:rPr>
          <w:color w:val="000000"/>
          <w:rtl w:val="0"/>
        </w:rPr>
        <w:t xml:space="preserve"> Clause 18.2.</w:t>
      </w:r>
    </w:p>
    <w:p w:rsidR="00000000" w:rsidDel="00000000" w:rsidP="00000000" w:rsidRDefault="00000000" w:rsidRPr="00000000" w14:paraId="00000144">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r0yco96zwn1" w:id="124"/>
      <w:bookmarkEnd w:id="124"/>
      <w:r w:rsidDel="00000000" w:rsidR="00000000" w:rsidRPr="00000000">
        <w:rPr>
          <w:color w:val="000000"/>
          <w:rtl w:val="0"/>
        </w:rPr>
        <w:t xml:space="preserve">The bid security may be forfeited:</w:t>
      </w:r>
    </w:p>
    <w:p w:rsidR="00000000" w:rsidDel="00000000" w:rsidP="00000000" w:rsidRDefault="00000000" w:rsidRPr="00000000" w14:paraId="00000145">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rx7lz8jf67t0" w:id="125"/>
      <w:bookmarkEnd w:id="125"/>
      <w:r w:rsidDel="00000000" w:rsidR="00000000" w:rsidRPr="00000000">
        <w:rPr>
          <w:color w:val="000000"/>
          <w:rtl w:val="0"/>
        </w:rPr>
        <w:t xml:space="preserve">if a Bidder:</w:t>
      </w:r>
    </w:p>
    <w:p w:rsidR="00000000" w:rsidDel="00000000" w:rsidP="00000000" w:rsidRDefault="00000000" w:rsidRPr="00000000" w14:paraId="00000146">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zb1yb99um8nq" w:id="126"/>
      <w:bookmarkEnd w:id="126"/>
      <w:r w:rsidDel="00000000" w:rsidR="00000000" w:rsidRPr="00000000">
        <w:rPr>
          <w:color w:val="000000"/>
          <w:rtl w:val="0"/>
        </w:rPr>
        <w:t xml:space="preserve">withdraws its bid during the period of bid validity specified in </w:t>
      </w:r>
      <w:r w:rsidDel="00000000" w:rsidR="00000000" w:rsidRPr="00000000">
        <w:rPr>
          <w:b w:val="1"/>
          <w:bCs w:val="1"/>
          <w:color w:val="000000"/>
          <w:rtl w:val="0"/>
        </w:rPr>
        <w:t xml:space="preserve">ITB</w:t>
      </w:r>
      <w:r w:rsidDel="00000000" w:rsidR="00000000" w:rsidRPr="00000000">
        <w:rPr>
          <w:color w:val="000000"/>
          <w:rtl w:val="0"/>
        </w:rPr>
        <w:t xml:space="preserve"> Clause 17;</w:t>
      </w:r>
    </w:p>
    <w:p w:rsidR="00000000" w:rsidDel="00000000" w:rsidP="00000000" w:rsidRDefault="00000000" w:rsidRPr="00000000" w14:paraId="00000147">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dz5z2atah4k4" w:id="127"/>
      <w:bookmarkEnd w:id="127"/>
      <w:r w:rsidDel="00000000" w:rsidR="00000000" w:rsidRPr="00000000">
        <w:rPr>
          <w:color w:val="000000"/>
          <w:rtl w:val="0"/>
        </w:rPr>
        <w:t xml:space="preserve">does not accept the correction of errors pursuant to </w:t>
      </w:r>
      <w:r w:rsidDel="00000000" w:rsidR="00000000" w:rsidRPr="00000000">
        <w:rPr>
          <w:b w:val="1"/>
          <w:bCs w:val="1"/>
          <w:color w:val="000000"/>
          <w:rtl w:val="0"/>
        </w:rPr>
        <w:t xml:space="preserve">ITB</w:t>
      </w:r>
      <w:r w:rsidDel="00000000" w:rsidR="00000000" w:rsidRPr="00000000">
        <w:rPr>
          <w:color w:val="000000"/>
          <w:rtl w:val="0"/>
        </w:rPr>
        <w:t xml:space="preserve"> Clause 28.3(b);</w:t>
      </w:r>
    </w:p>
    <w:p w:rsidR="00000000" w:rsidDel="00000000" w:rsidP="00000000" w:rsidRDefault="00000000" w:rsidRPr="00000000" w14:paraId="00000148">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has a finding against the veracity of any of the documents submitted as stated in </w:t>
      </w:r>
      <w:r w:rsidDel="00000000" w:rsidR="00000000" w:rsidRPr="00000000">
        <w:rPr>
          <w:b w:val="1"/>
          <w:bCs w:val="1"/>
          <w:color w:val="000000"/>
          <w:rtl w:val="0"/>
        </w:rPr>
        <w:t xml:space="preserve">ITB</w:t>
      </w:r>
      <w:r w:rsidDel="00000000" w:rsidR="00000000" w:rsidRPr="00000000">
        <w:rPr>
          <w:color w:val="000000"/>
          <w:rtl w:val="0"/>
        </w:rPr>
        <w:t xml:space="preserve"> Clause 29.2; </w:t>
      </w:r>
    </w:p>
    <w:p w:rsidR="00000000" w:rsidDel="00000000" w:rsidP="00000000" w:rsidRDefault="00000000" w:rsidRPr="00000000" w14:paraId="00000149">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submission of eligibility requirements containing false information or falsified documents;</w:t>
      </w:r>
    </w:p>
    <w:p w:rsidR="00000000" w:rsidDel="00000000" w:rsidP="00000000" w:rsidRDefault="00000000" w:rsidRPr="00000000" w14:paraId="0000014A">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submission of bids that contain false information or falsified documents, or the concealment of such information in the bids in order to influence the outcome of eligibility screening or any other stage of the public bidding;</w:t>
      </w:r>
    </w:p>
    <w:p w:rsidR="00000000" w:rsidDel="00000000" w:rsidP="00000000" w:rsidRDefault="00000000" w:rsidRPr="00000000" w14:paraId="0000014B">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allowing the use of one’s name, or using the name of another for purposes of public bidding;</w:t>
      </w:r>
    </w:p>
    <w:p w:rsidR="00000000" w:rsidDel="00000000" w:rsidP="00000000" w:rsidRDefault="00000000" w:rsidRPr="00000000" w14:paraId="0000014C">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withdrawal of a bid, or refusal to accept an award, or enter into contract with the Government without justifiable cause, after the Bidder had been adjudged as having submitted the LCRB;</w:t>
      </w:r>
    </w:p>
    <w:p w:rsidR="00000000" w:rsidDel="00000000" w:rsidP="00000000" w:rsidRDefault="00000000" w:rsidRPr="00000000" w14:paraId="0000014D">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refusal or failure to post the required performance security within the prescribed time;</w:t>
      </w:r>
    </w:p>
    <w:p w:rsidR="00000000" w:rsidDel="00000000" w:rsidP="00000000" w:rsidRDefault="00000000" w:rsidRPr="00000000" w14:paraId="0000014E">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refusal to clarify or validate in writing its bid during post-qualification within a period of seven (7) calendar days from receipt of the request for clarification;</w:t>
      </w:r>
    </w:p>
    <w:p w:rsidR="00000000" w:rsidDel="00000000" w:rsidP="00000000" w:rsidRDefault="00000000" w:rsidRPr="00000000" w14:paraId="0000014F">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any documented attempt by a Bidder to unduly influence the outcome of the bidding in his favor;</w:t>
      </w:r>
    </w:p>
    <w:p w:rsidR="00000000" w:rsidDel="00000000" w:rsidP="00000000" w:rsidRDefault="00000000" w:rsidRPr="00000000" w14:paraId="00000150">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failure of the potential joint venture partners to enter into the joint venture after the bid is declared successful; or</w:t>
      </w:r>
    </w:p>
    <w:p w:rsidR="00000000" w:rsidDel="00000000" w:rsidP="00000000" w:rsidRDefault="00000000" w:rsidRPr="00000000" w14:paraId="00000151">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8flvcxz6ncsy" w:id="128"/>
      <w:bookmarkEnd w:id="128"/>
      <w:r w:rsidDel="00000000" w:rsidR="00000000" w:rsidRPr="00000000">
        <w:rPr>
          <w:color w:val="000000"/>
          <w:rtl w:val="0"/>
        </w:rPr>
        <w:t xml:space="preserve">all other acts that tend to defeat the purpose of the competitive bidding, such as habitually withdrawing from bidding, submitting late Bids or patently insufficient bid, for at least three (3) times within a year, except for valid reasons.</w:t>
      </w:r>
    </w:p>
    <w:p w:rsidR="00000000" w:rsidDel="00000000" w:rsidP="00000000" w:rsidRDefault="00000000" w:rsidRPr="00000000" w14:paraId="00000152">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dau43vxu1amu" w:id="129"/>
      <w:bookmarkEnd w:id="129"/>
      <w:r w:rsidDel="00000000" w:rsidR="00000000" w:rsidRPr="00000000">
        <w:rPr>
          <w:color w:val="000000"/>
          <w:rtl w:val="0"/>
        </w:rPr>
        <w:t xml:space="preserve">if the successful Bidder:</w:t>
      </w:r>
    </w:p>
    <w:p w:rsidR="00000000" w:rsidDel="00000000" w:rsidP="00000000" w:rsidRDefault="00000000" w:rsidRPr="00000000" w14:paraId="00000153">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yrferxfct2vu" w:id="130"/>
      <w:bookmarkEnd w:id="130"/>
      <w:r w:rsidDel="00000000" w:rsidR="00000000" w:rsidRPr="00000000">
        <w:rPr>
          <w:color w:val="000000"/>
          <w:rtl w:val="0"/>
        </w:rPr>
        <w:t xml:space="preserve">fails to sign the contract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32; or</w:t>
      </w:r>
    </w:p>
    <w:p w:rsidR="00000000" w:rsidDel="00000000" w:rsidP="00000000" w:rsidRDefault="00000000" w:rsidRPr="00000000" w14:paraId="00000154">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r4yf8z62nxwq" w:id="131"/>
      <w:bookmarkEnd w:id="131"/>
      <w:r w:rsidDel="00000000" w:rsidR="00000000" w:rsidRPr="00000000">
        <w:rPr>
          <w:color w:val="000000"/>
          <w:rtl w:val="0"/>
        </w:rPr>
        <w:t xml:space="preserve">fails to furnish performance security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33.</w:t>
      </w:r>
    </w:p>
    <w:p w:rsidR="00000000" w:rsidDel="00000000" w:rsidP="00000000" w:rsidRDefault="00000000" w:rsidRPr="00000000" w14:paraId="00000155">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4vseorc50bf6" w:id="132"/>
      <w:bookmarkEnd w:id="132"/>
      <w:r w:rsidDel="00000000" w:rsidR="00000000" w:rsidRPr="00000000">
        <w:rPr>
          <w:b w:val="1"/>
          <w:bCs w:val="1"/>
          <w:color w:val="000000"/>
          <w:sz w:val="28"/>
          <w:szCs w:val="28"/>
          <w:rtl w:val="0"/>
        </w:rPr>
        <w:t xml:space="preserve">Format and Signing of Bids</w:t>
      </w:r>
    </w:p>
    <w:p w:rsidR="00000000" w:rsidDel="00000000" w:rsidP="00000000" w:rsidRDefault="00000000" w:rsidRPr="00000000" w14:paraId="00000156">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hdzlomkmlh1" w:id="133"/>
      <w:bookmarkEnd w:id="133"/>
      <w:r w:rsidDel="00000000" w:rsidR="00000000" w:rsidRPr="00000000">
        <w:rPr>
          <w:color w:val="000000"/>
          <w:rtl w:val="0"/>
        </w:rPr>
        <w:t xml:space="preserve">Bidders shall submit their bids through their duly authorized representative using the appropriate forms provided in Section VIII. Bidding Forms on or before the deadline specified in the </w:t>
      </w:r>
      <w:r w:rsidDel="00000000" w:rsidR="00000000" w:rsidRPr="00000000">
        <w:rPr>
          <w:b w:val="1"/>
          <w:bCs w:val="1"/>
          <w:color w:val="000000"/>
          <w:rtl w:val="0"/>
        </w:rPr>
        <w:t xml:space="preserve">ITB</w:t>
      </w:r>
      <w:r w:rsidDel="00000000" w:rsidR="00000000" w:rsidRPr="00000000">
        <w:rPr>
          <w:color w:val="000000"/>
          <w:rtl w:val="0"/>
        </w:rPr>
        <w:t xml:space="preserve"> Clauses 21 in two (2) separate sealed bid envelopes, and which shall be submitted simultaneously. The first shall contain the technical component of the bid, including the eligibility requirements under </w:t>
      </w:r>
      <w:r w:rsidDel="00000000" w:rsidR="00000000" w:rsidRPr="00000000">
        <w:rPr>
          <w:b w:val="1"/>
          <w:bCs w:val="1"/>
          <w:color w:val="000000"/>
          <w:rtl w:val="0"/>
        </w:rPr>
        <w:t xml:space="preserve">ITB</w:t>
      </w:r>
      <w:r w:rsidDel="00000000" w:rsidR="00000000" w:rsidRPr="00000000">
        <w:rPr>
          <w:color w:val="000000"/>
          <w:rtl w:val="0"/>
        </w:rPr>
        <w:t xml:space="preserve"> Clause 12.1, and the second shall contain the financial component of the bid. This shall also be observed for each lot in the case of lot procurement.</w:t>
      </w:r>
    </w:p>
    <w:p w:rsidR="00000000" w:rsidDel="00000000" w:rsidP="00000000" w:rsidRDefault="00000000" w:rsidRPr="00000000" w14:paraId="00000157">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gzf5unzhu5mz" w:id="134"/>
      <w:bookmarkEnd w:id="134"/>
      <w:r w:rsidDel="00000000" w:rsidR="00000000" w:rsidRPr="00000000">
        <w:rPr>
          <w:color w:val="000000"/>
          <w:rtl w:val="0"/>
        </w:rPr>
        <w:t xml:space="preserve">Forms as mentioned in </w:t>
      </w:r>
      <w:r w:rsidDel="00000000" w:rsidR="00000000" w:rsidRPr="00000000">
        <w:rPr>
          <w:b w:val="1"/>
          <w:bCs w:val="1"/>
          <w:color w:val="000000"/>
          <w:rtl w:val="0"/>
        </w:rPr>
        <w:t xml:space="preserve">ITB</w:t>
      </w:r>
      <w:r w:rsidDel="00000000" w:rsidR="00000000" w:rsidRPr="00000000">
        <w:rPr>
          <w:color w:val="000000"/>
          <w:rtl w:val="0"/>
        </w:rPr>
        <w:t xml:space="preserve"> Clause 19.1 must be completed without any alterations to their format, and no substitute form shall be accepted. All blank spaces shall be filled in with the information requested.</w:t>
      </w:r>
    </w:p>
    <w:p w:rsidR="00000000" w:rsidDel="00000000" w:rsidP="00000000" w:rsidRDefault="00000000" w:rsidRPr="00000000" w14:paraId="00000158">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9x1pw4d7wzgr" w:id="135"/>
      <w:bookmarkEnd w:id="135"/>
      <w:r w:rsidDel="00000000" w:rsidR="00000000" w:rsidRPr="00000000">
        <w:rPr>
          <w:color w:val="000000"/>
          <w:rtl w:val="0"/>
        </w:rPr>
        <w:t xml:space="preserve">The Bidder shall prepare and submit an original of the first and second envelopes as described in </w:t>
      </w:r>
      <w:r w:rsidDel="00000000" w:rsidR="00000000" w:rsidRPr="00000000">
        <w:rPr>
          <w:b w:val="1"/>
          <w:bCs w:val="1"/>
          <w:color w:val="000000"/>
          <w:rtl w:val="0"/>
        </w:rPr>
        <w:t xml:space="preserve">ITB</w:t>
      </w:r>
      <w:r w:rsidDel="00000000" w:rsidR="00000000" w:rsidRPr="00000000">
        <w:rPr>
          <w:color w:val="000000"/>
          <w:rtl w:val="0"/>
        </w:rPr>
        <w:t xml:space="preserve"> Clauses 12 and 13. In addition, the Bidder shall submit copies of the first and second envelopes. In the event of any discrepancy between the original and the copies, the original shall prevail. </w:t>
      </w:r>
    </w:p>
    <w:p w:rsidR="00000000" w:rsidDel="00000000" w:rsidP="00000000" w:rsidRDefault="00000000" w:rsidRPr="00000000" w14:paraId="0000015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6ys7qfwobllk" w:id="136"/>
      <w:bookmarkEnd w:id="136"/>
      <w:r w:rsidDel="00000000" w:rsidR="00000000" w:rsidRPr="00000000">
        <w:rPr>
          <w:color w:val="000000"/>
          <w:rtl w:val="0"/>
        </w:rPr>
        <w:t xml:space="preserve">Each and every page of the Bid Form, including the Schedule of Prices, under Section VIII hereof, shall be signed by the duly authorized representative/s of the Bidder. Failure to do so shall be a ground for the rejection of the bid.</w:t>
      </w:r>
    </w:p>
    <w:p w:rsidR="00000000" w:rsidDel="00000000" w:rsidP="00000000" w:rsidRDefault="00000000" w:rsidRPr="00000000" w14:paraId="0000015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7x8megp1dhi6" w:id="137"/>
      <w:bookmarkEnd w:id="137"/>
      <w:r w:rsidDel="00000000" w:rsidR="00000000" w:rsidRPr="00000000">
        <w:rPr>
          <w:color w:val="000000"/>
          <w:rtl w:val="0"/>
        </w:rPr>
        <w:t xml:space="preserve">Any interlineations, erasures, or overwriting shall be valid only if they are signed or initialed by the duly authorized representative/s of the Bidder. </w:t>
      </w:r>
    </w:p>
    <w:p w:rsidR="00000000" w:rsidDel="00000000" w:rsidP="00000000" w:rsidRDefault="00000000" w:rsidRPr="00000000" w14:paraId="0000015B">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Sealing and Marking of Bids</w:t>
      </w:r>
    </w:p>
    <w:p w:rsidR="00000000" w:rsidDel="00000000" w:rsidP="00000000" w:rsidRDefault="00000000" w:rsidRPr="00000000" w14:paraId="0000015C">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r3uiln2swl4l" w:id="138"/>
      <w:bookmarkEnd w:id="138"/>
      <w:r w:rsidDel="00000000" w:rsidR="00000000" w:rsidRPr="00000000">
        <w:rPr>
          <w:color w:val="000000"/>
          <w:rtl w:val="0"/>
        </w:rPr>
        <w:t xml:space="preserve">Bidders shall enclose their original eligibility and technical documents described in </w:t>
      </w:r>
      <w:r w:rsidDel="00000000" w:rsidR="00000000" w:rsidRPr="00000000">
        <w:rPr>
          <w:b w:val="1"/>
          <w:bCs w:val="1"/>
          <w:color w:val="000000"/>
          <w:rtl w:val="0"/>
        </w:rPr>
        <w:t xml:space="preserve">ITB</w:t>
      </w:r>
      <w:r w:rsidDel="00000000" w:rsidR="00000000" w:rsidRPr="00000000">
        <w:rPr>
          <w:color w:val="000000"/>
          <w:rtl w:val="0"/>
        </w:rPr>
        <w:t xml:space="preserve"> Clause 12 in one sealed envelope marked “ORIGINAL - TECHNICAL COMPONENT”, and the original of their financial component in another sealed envelope marked “ORIGINAL - FINANCIAL COMPONENT”, sealing them all in an outer envelope marked “ORIGINAL BID”.  </w:t>
      </w:r>
    </w:p>
    <w:p w:rsidR="00000000" w:rsidDel="00000000" w:rsidP="00000000" w:rsidRDefault="00000000" w:rsidRPr="00000000" w14:paraId="0000015D">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3r1uf9xkpwc" w:id="139"/>
      <w:bookmarkEnd w:id="139"/>
      <w:r w:rsidDel="00000000" w:rsidR="00000000" w:rsidRPr="00000000">
        <w:rPr>
          <w:color w:val="000000"/>
          <w:rtl w:val="0"/>
        </w:rPr>
        <w:t xml:space="preserve">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 </w:t>
      </w:r>
    </w:p>
    <w:p w:rsidR="00000000" w:rsidDel="00000000" w:rsidP="00000000" w:rsidRDefault="00000000" w:rsidRPr="00000000" w14:paraId="0000015E">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43aoc4hi27b4" w:id="140"/>
      <w:bookmarkEnd w:id="140"/>
      <w:r w:rsidDel="00000000" w:rsidR="00000000" w:rsidRPr="00000000">
        <w:rPr>
          <w:color w:val="000000"/>
          <w:rtl w:val="0"/>
        </w:rPr>
        <w:t xml:space="preserve">The original and the number of copies of the Bid as indicated in the </w:t>
      </w:r>
      <w:hyperlink w:anchor="bookmark=id.d8c97mg25m3f">
        <w:r w:rsidDel="00000000" w:rsidR="00000000" w:rsidRPr="00000000">
          <w:rPr>
            <w:b w:val="1"/>
            <w:bCs w:val="1"/>
            <w:color w:val="000000"/>
            <w:u w:val="single"/>
            <w:rtl w:val="0"/>
          </w:rPr>
          <w:t xml:space="preserve">BDS</w:t>
        </w:r>
      </w:hyperlink>
      <w:r w:rsidDel="00000000" w:rsidR="00000000" w:rsidRPr="00000000">
        <w:rPr>
          <w:color w:val="000000"/>
          <w:rtl w:val="0"/>
        </w:rPr>
        <w:t xml:space="preserve"> shall be typed or written in ink and shall be signed by the Bidder or its duly authorized representative/s.  </w:t>
      </w:r>
    </w:p>
    <w:p w:rsidR="00000000" w:rsidDel="00000000" w:rsidP="00000000" w:rsidRDefault="00000000" w:rsidRPr="00000000" w14:paraId="0000015F">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All envelopes shall:</w:t>
      </w:r>
    </w:p>
    <w:p w:rsidR="00000000" w:rsidDel="00000000" w:rsidP="00000000" w:rsidRDefault="00000000" w:rsidRPr="00000000" w14:paraId="00000160">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5elzkk42qtu2" w:id="141"/>
      <w:bookmarkEnd w:id="141"/>
      <w:r w:rsidDel="00000000" w:rsidR="00000000" w:rsidRPr="00000000">
        <w:rPr>
          <w:color w:val="000000"/>
          <w:rtl w:val="0"/>
        </w:rPr>
        <w:t xml:space="preserve">contain the name of the contract to be bid in capital letters;</w:t>
      </w:r>
    </w:p>
    <w:p w:rsidR="00000000" w:rsidDel="00000000" w:rsidP="00000000" w:rsidRDefault="00000000" w:rsidRPr="00000000" w14:paraId="00000161">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l1bfawgkpkqo" w:id="142"/>
      <w:bookmarkEnd w:id="142"/>
      <w:r w:rsidDel="00000000" w:rsidR="00000000" w:rsidRPr="00000000">
        <w:rPr>
          <w:color w:val="000000"/>
          <w:rtl w:val="0"/>
        </w:rPr>
        <w:t xml:space="preserve">bear the name and address of the Bidder in capital letters;</w:t>
      </w:r>
    </w:p>
    <w:p w:rsidR="00000000" w:rsidDel="00000000" w:rsidP="00000000" w:rsidRDefault="00000000" w:rsidRPr="00000000" w14:paraId="00000162">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f7kh60g5vi46" w:id="143"/>
      <w:bookmarkEnd w:id="143"/>
      <w:r w:rsidDel="00000000" w:rsidR="00000000" w:rsidRPr="00000000">
        <w:rPr>
          <w:color w:val="000000"/>
          <w:rtl w:val="0"/>
        </w:rPr>
        <w:t xml:space="preserve">be addressed to the Procuring Entity’s BAC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1.1;</w:t>
      </w:r>
    </w:p>
    <w:p w:rsidR="00000000" w:rsidDel="00000000" w:rsidP="00000000" w:rsidRDefault="00000000" w:rsidRPr="00000000" w14:paraId="00000163">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rxeb0iwcdzoc" w:id="144"/>
      <w:bookmarkEnd w:id="144"/>
      <w:r w:rsidDel="00000000" w:rsidR="00000000" w:rsidRPr="00000000">
        <w:rPr>
          <w:color w:val="000000"/>
          <w:rtl w:val="0"/>
        </w:rPr>
        <w:t xml:space="preserve">bear the specific identification of this bidding process indicated in the </w:t>
      </w:r>
      <w:r w:rsidDel="00000000" w:rsidR="00000000" w:rsidRPr="00000000">
        <w:rPr>
          <w:b w:val="1"/>
          <w:bCs w:val="1"/>
          <w:color w:val="000000"/>
          <w:rtl w:val="0"/>
        </w:rPr>
        <w:t xml:space="preserve">ITB</w:t>
      </w:r>
      <w:r w:rsidDel="00000000" w:rsidR="00000000" w:rsidRPr="00000000">
        <w:rPr>
          <w:color w:val="000000"/>
          <w:rtl w:val="0"/>
        </w:rPr>
        <w:t xml:space="preserve"> Clause 1.2; and</w:t>
      </w:r>
    </w:p>
    <w:p w:rsidR="00000000" w:rsidDel="00000000" w:rsidP="00000000" w:rsidRDefault="00000000" w:rsidRPr="00000000" w14:paraId="00000164">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bear a warning “DO NOT OPEN BEFORE…” the date and time for the opening of bids,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21.</w:t>
      </w:r>
    </w:p>
    <w:p w:rsidR="00000000" w:rsidDel="00000000" w:rsidP="00000000" w:rsidRDefault="00000000" w:rsidRPr="00000000" w14:paraId="00000165">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Bid envelopes that are not properly sealed and marked, as required in the bidding documents, shall not be rejected, but the Bidder or its duly authorized representative shall acknowledge such condition of the bid as submitted. The BAC or the Procuring Entity shall assume no responsibility for the misplacement of the contents of the improperly sealed or marked bid, or for its premature opening.</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ucykybdixzhw" w:id="145"/>
      <w:bookmarkEnd w:id="145"/>
      <w:r w:rsidDel="00000000" w:rsidR="00000000" w:rsidRPr="00000000">
        <w:rPr>
          <w:rtl w:val="0"/>
        </w:rPr>
      </w:r>
    </w:p>
    <w:p w:rsidR="00000000" w:rsidDel="00000000" w:rsidP="00000000" w:rsidRDefault="00000000" w:rsidRPr="00000000" w14:paraId="00000168">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bookmarkStart w:colFirst="0" w:colLast="0" w:name="_heading=h.kzyopr5bwsib" w:id="146"/>
      <w:bookmarkEnd w:id="146"/>
      <w:r w:rsidDel="00000000" w:rsidR="00000000" w:rsidRPr="00000000">
        <w:rPr>
          <w:b w:val="1"/>
          <w:bCs w:val="1"/>
          <w:color w:val="000000"/>
          <w:sz w:val="28"/>
          <w:szCs w:val="28"/>
          <w:rtl w:val="0"/>
        </w:rPr>
        <w:t xml:space="preserve">Submission and Opening of Bids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bookmarkStart w:colFirst="0" w:colLast="0" w:name="_heading=h.m7qva5bdb3vs" w:id="147"/>
      <w:bookmarkEnd w:id="147"/>
      <w:r w:rsidDel="00000000" w:rsidR="00000000" w:rsidRPr="00000000">
        <w:rPr>
          <w:rtl w:val="0"/>
        </w:rPr>
      </w:r>
    </w:p>
    <w:p w:rsidR="00000000" w:rsidDel="00000000" w:rsidP="00000000" w:rsidRDefault="00000000" w:rsidRPr="00000000" w14:paraId="0000016C">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Deadline for Submission of Bids</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aww6cq7ix94w" w:id="148"/>
      <w:bookmarkEnd w:id="148"/>
      <w:r w:rsidDel="00000000" w:rsidR="00000000" w:rsidRPr="00000000">
        <w:rPr>
          <w:color w:val="000000"/>
          <w:rtl w:val="0"/>
        </w:rPr>
        <w:t xml:space="preserve">Bids must be received by the Procuring Entity’s BAC at the address and on or before the date and time indicated in the </w:t>
      </w:r>
      <w:hyperlink w:anchor="bookmark=id.jc9ex3felex9">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6E">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Late Bids</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qa6a1zdxjw1p" w:id="149"/>
      <w:bookmarkEnd w:id="149"/>
      <w:r w:rsidDel="00000000" w:rsidR="00000000" w:rsidRPr="00000000">
        <w:rPr>
          <w:color w:val="000000"/>
          <w:rtl w:val="0"/>
        </w:rPr>
        <w:t xml:space="preserve">Any bid submitted after the deadline for submission and receipt of bids prescribed by the Procuring Entity, pursuant to </w:t>
      </w:r>
      <w:r w:rsidDel="00000000" w:rsidR="00000000" w:rsidRPr="00000000">
        <w:rPr>
          <w:b w:val="1"/>
          <w:bCs w:val="1"/>
          <w:color w:val="000000"/>
          <w:rtl w:val="0"/>
        </w:rPr>
        <w:t xml:space="preserve">ITB</w:t>
      </w:r>
      <w:r w:rsidDel="00000000" w:rsidR="00000000" w:rsidRPr="00000000">
        <w:rPr>
          <w:color w:val="000000"/>
          <w:rtl w:val="0"/>
        </w:rPr>
        <w:t xml:space="preserve"> Clause 21, shall be declared “Late” and shall not be accepted by the Procuring Entity. The BAC shall record in the minutes of bid submission and opening, the Bidder’s name, its representative and the time the late bid was submitted.</w:t>
      </w:r>
    </w:p>
    <w:p w:rsidR="00000000" w:rsidDel="00000000" w:rsidP="00000000" w:rsidRDefault="00000000" w:rsidRPr="00000000" w14:paraId="00000170">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Modification and Withdrawal of Bids</w:t>
      </w:r>
    </w:p>
    <w:p w:rsidR="00000000" w:rsidDel="00000000" w:rsidP="00000000" w:rsidRDefault="00000000" w:rsidRPr="00000000" w14:paraId="00000171">
      <w:pPr>
        <w:numPr>
          <w:ilvl w:val="2"/>
          <w:numId w:val="5"/>
        </w:numPr>
        <w:pBdr>
          <w:top w:space="0" w:sz="0" w:val="nil"/>
          <w:left w:space="0" w:sz="0" w:val="nil"/>
          <w:bottom w:space="0" w:sz="0" w:val="nil"/>
          <w:right w:space="0" w:sz="0" w:val="nil"/>
          <w:between w:space="0" w:sz="0" w:val="nil"/>
        </w:pBdr>
        <w:spacing w:after="240" w:lineRule="auto"/>
        <w:ind w:left="1418" w:hanging="709"/>
        <w:rPr>
          <w:color w:val="000000"/>
        </w:rPr>
      </w:pPr>
      <w:bookmarkStart w:colFirst="0" w:colLast="0" w:name="_heading=h.lipftnnfs7na" w:id="150"/>
      <w:bookmarkEnd w:id="150"/>
      <w:r w:rsidDel="00000000" w:rsidR="00000000" w:rsidRPr="00000000">
        <w:rPr>
          <w:color w:val="000000"/>
          <w:rtl w:val="0"/>
        </w:rPr>
        <w:t xml:space="preserve">The Bidder may modify its bid after it has been submitted; provided that the modification is received by the Procuring Entity prior to the deadline prescribed for submission and receipt of bids. The Bidder shall not be allowed to retrieve its original bid, but shall be allowed to submit another bid equally sealed and properly identified in accordance with ITB Clause 20, linked to its original bid marked as “TECHNICAL MODIFICATION” or “FINANCIAL MODIFICATION” and stamped “received” by the BAC. Bid modifications received after the applicable deadline shall not be considered and shall be returned to the Bidder unopened.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40" w:lineRule="auto"/>
        <w:ind w:left="1440" w:hanging="720"/>
        <w:rPr>
          <w:color w:val="000000"/>
          <w:highlight w:val="yellow"/>
        </w:rPr>
      </w:pPr>
      <w:bookmarkStart w:colFirst="0" w:colLast="0" w:name="_heading=h.ef2suf6yxp5s" w:id="151"/>
      <w:bookmarkEnd w:id="151"/>
      <w:r w:rsidDel="00000000" w:rsidR="00000000" w:rsidRPr="00000000">
        <w:rPr>
          <w:color w:val="000000"/>
          <w:rtl w:val="0"/>
        </w:rPr>
        <w:t xml:space="preserve">23.2</w:t>
        <w:tab/>
        <w:t xml:space="preserve">A Bidder may, through a Letter of Withdrawal, withdraw its bid after it has been submitted, for valid and justifiable reason; provided that the Letter of Withdrawal is received by the Procuring Entity prior to the deadline prescribed for submission and receipt of bids. The Letter of Withdrawal must be executed by the duly authorized representative of the Bidder identified in the Omnibus Sworn Statement, a copy of which should be attached to the letter.</w:t>
      </w:r>
      <w:r w:rsidDel="00000000" w:rsidR="00000000" w:rsidRPr="00000000">
        <w:rPr>
          <w:rtl w:val="0"/>
        </w:rPr>
      </w:r>
    </w:p>
    <w:p w:rsidR="00000000" w:rsidDel="00000000" w:rsidP="00000000" w:rsidRDefault="00000000" w:rsidRPr="00000000" w14:paraId="00000173">
      <w:pPr>
        <w:numPr>
          <w:ilvl w:val="2"/>
          <w:numId w:val="5"/>
        </w:numPr>
        <w:pBdr>
          <w:top w:space="0" w:sz="0" w:val="nil"/>
          <w:left w:space="0" w:sz="0" w:val="nil"/>
          <w:bottom w:space="0" w:sz="0" w:val="nil"/>
          <w:right w:space="0" w:sz="0" w:val="nil"/>
          <w:between w:space="0" w:sz="0" w:val="nil"/>
        </w:pBdr>
        <w:spacing w:after="240" w:lineRule="auto"/>
        <w:ind w:left="1440" w:hanging="720"/>
        <w:rPr>
          <w:color w:val="000000"/>
        </w:rPr>
      </w:pPr>
      <w:r w:rsidDel="00000000" w:rsidR="00000000" w:rsidRPr="00000000">
        <w:rPr>
          <w:color w:val="000000"/>
          <w:rtl w:val="0"/>
        </w:rPr>
        <w:t xml:space="preserve">Bids requested to be withdrawn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23.1 shall be returned unopened to the Bidders.  A Bidder, who has acquired the bidding documents, may also express its intention not to participate in the bidding through a letter which should reach and be stamped by the BAC before the deadline for submission and receipt of bids. A Bidder that withdraws its bid shall not be permitted to submit another bid, directly or indirectly, for the same contract.</w:t>
      </w:r>
    </w:p>
    <w:p w:rsidR="00000000" w:rsidDel="00000000" w:rsidP="00000000" w:rsidRDefault="00000000" w:rsidRPr="00000000" w14:paraId="00000174">
      <w:pPr>
        <w:numPr>
          <w:ilvl w:val="2"/>
          <w:numId w:val="5"/>
        </w:numPr>
        <w:pBdr>
          <w:top w:space="0" w:sz="0" w:val="nil"/>
          <w:left w:space="0" w:sz="0" w:val="nil"/>
          <w:bottom w:space="0" w:sz="0" w:val="nil"/>
          <w:right w:space="0" w:sz="0" w:val="nil"/>
          <w:between w:space="0" w:sz="0" w:val="nil"/>
        </w:pBdr>
        <w:spacing w:after="240" w:lineRule="auto"/>
        <w:ind w:left="1418" w:hanging="709"/>
        <w:rPr>
          <w:color w:val="000000"/>
        </w:rPr>
      </w:pPr>
      <w:bookmarkStart w:colFirst="0" w:colLast="0" w:name="_heading=h.2s9yq25t2kj" w:id="152"/>
      <w:bookmarkEnd w:id="152"/>
      <w:r w:rsidDel="00000000" w:rsidR="00000000" w:rsidRPr="00000000">
        <w:rPr>
          <w:color w:val="000000"/>
          <w:rtl w:val="0"/>
        </w:rPr>
        <w:t xml:space="preserve">No bid may be modified after the deadline for submission of bids. No bid may be withdrawn in the interval between the deadline for submission of bids and the expiration of the period of bid validity specified by the Bidder on the Financial Bid Form.  Withdrawal of a bid during this interval shall result in the forfeiture of the Bidder’s bid security, pursuant to </w:t>
      </w:r>
      <w:r w:rsidDel="00000000" w:rsidR="00000000" w:rsidRPr="00000000">
        <w:rPr>
          <w:b w:val="1"/>
          <w:bCs w:val="1"/>
          <w:color w:val="000000"/>
          <w:rtl w:val="0"/>
        </w:rPr>
        <w:t xml:space="preserve">ITB </w:t>
      </w:r>
      <w:r w:rsidDel="00000000" w:rsidR="00000000" w:rsidRPr="00000000">
        <w:rPr>
          <w:color w:val="000000"/>
          <w:rtl w:val="0"/>
        </w:rPr>
        <w:t xml:space="preserve">Clause 18.5, and the imposition of administrative, civil and criminal sanctions as prescribed by RA 9184 and its IRR.</w:t>
      </w:r>
    </w:p>
    <w:p w:rsidR="00000000" w:rsidDel="00000000" w:rsidP="00000000" w:rsidRDefault="00000000" w:rsidRPr="00000000" w14:paraId="00000175">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g402i4ep6me4" w:id="153"/>
      <w:bookmarkEnd w:id="153"/>
      <w:r w:rsidDel="00000000" w:rsidR="00000000" w:rsidRPr="00000000">
        <w:rPr>
          <w:b w:val="1"/>
          <w:bCs w:val="1"/>
          <w:color w:val="000000"/>
          <w:sz w:val="28"/>
          <w:szCs w:val="28"/>
          <w:rtl w:val="0"/>
        </w:rPr>
        <w:t xml:space="preserve">Opening and Preliminary Examination of Bids </w:t>
      </w:r>
    </w:p>
    <w:p w:rsidR="00000000" w:rsidDel="00000000" w:rsidP="00000000" w:rsidRDefault="00000000" w:rsidRPr="00000000" w14:paraId="00000176">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704yk1s902w" w:id="154"/>
      <w:bookmarkEnd w:id="154"/>
      <w:r w:rsidDel="00000000" w:rsidR="00000000" w:rsidRPr="00000000">
        <w:rPr>
          <w:color w:val="000000"/>
          <w:rtl w:val="0"/>
        </w:rPr>
        <w:t xml:space="preserve">The BAC shall open the bids in public, immediately after the deadline for the submission and receipt of bids, as specified in the </w:t>
      </w:r>
      <w:hyperlink w:anchor="bookmark=id.mket8t8569v4">
        <w:r w:rsidDel="00000000" w:rsidR="00000000" w:rsidRPr="00000000">
          <w:rPr>
            <w:b w:val="1"/>
            <w:bCs w:val="1"/>
            <w:color w:val="000000"/>
            <w:u w:val="single"/>
            <w:rtl w:val="0"/>
          </w:rPr>
          <w:t xml:space="preserve">BDS</w:t>
        </w:r>
      </w:hyperlink>
      <w:r w:rsidDel="00000000" w:rsidR="00000000" w:rsidRPr="00000000">
        <w:rPr>
          <w:color w:val="000000"/>
          <w:rtl w:val="0"/>
        </w:rPr>
        <w:t xml:space="preserve">.  In case the Bids cannot be opened as scheduled due to justifiable reasons, the BAC shall take custody of the Bids submitted and reschedule the opening of Bids on the next working day or at the soonest possible time through the issuance of a Notice of Postponement to be posted in the ACB website of the Procuring Entity.</w:t>
      </w:r>
    </w:p>
    <w:p w:rsidR="00000000" w:rsidDel="00000000" w:rsidP="00000000" w:rsidRDefault="00000000" w:rsidRPr="00000000" w14:paraId="00000177">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66mm19ttosw5" w:id="155"/>
      <w:bookmarkEnd w:id="155"/>
      <w:r w:rsidDel="00000000" w:rsidR="00000000" w:rsidRPr="00000000">
        <w:rPr>
          <w:color w:val="000000"/>
          <w:rtl w:val="0"/>
        </w:rPr>
        <w:t xml:space="preserve">Unless otherwise specified in the </w:t>
      </w:r>
      <w:hyperlink w:anchor="bookmark=id.ebx278cp5bbg">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BAC shall open the first bid envelopes and determine each Bidder’s compliance with the documents prescribed in </w:t>
      </w:r>
      <w:r w:rsidDel="00000000" w:rsidR="00000000" w:rsidRPr="00000000">
        <w:rPr>
          <w:b w:val="1"/>
          <w:bCs w:val="1"/>
          <w:color w:val="000000"/>
          <w:rtl w:val="0"/>
        </w:rPr>
        <w:t xml:space="preserve">ITB</w:t>
      </w:r>
      <w:r w:rsidDel="00000000" w:rsidR="00000000" w:rsidRPr="00000000">
        <w:rPr>
          <w:color w:val="000000"/>
          <w:rtl w:val="0"/>
        </w:rPr>
        <w:t xml:space="preserve"> Clause 12, using a non-discretionary “pass/fail” criterion. 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p>
    <w:p w:rsidR="00000000" w:rsidDel="00000000" w:rsidP="00000000" w:rsidRDefault="00000000" w:rsidRPr="00000000" w14:paraId="00000178">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tezo42gt2oa" w:id="156"/>
      <w:bookmarkEnd w:id="156"/>
      <w:r w:rsidDel="00000000" w:rsidR="00000000" w:rsidRPr="00000000">
        <w:rPr>
          <w:color w:val="000000"/>
          <w:rtl w:val="0"/>
        </w:rPr>
        <w:t xml:space="preserve">Unless otherwise specified in the </w:t>
      </w:r>
      <w:hyperlink w:anchor="bookmark=id.ebx278cp5bbg">
        <w:r w:rsidDel="00000000" w:rsidR="00000000" w:rsidRPr="00000000">
          <w:rPr>
            <w:b w:val="1"/>
            <w:bCs w:val="1"/>
            <w:color w:val="000000"/>
            <w:u w:val="single"/>
            <w:rtl w:val="0"/>
          </w:rPr>
          <w:t xml:space="preserve">BDS</w:t>
        </w:r>
      </w:hyperlink>
      <w:r w:rsidDel="00000000" w:rsidR="00000000" w:rsidRPr="00000000">
        <w:rPr>
          <w:color w:val="000000"/>
          <w:rtl w:val="0"/>
        </w:rPr>
        <w:t xml:space="preserve">, immediately after determining compliance with the requirements in the first envelope, the BAC shall forthwith open the second bid envelope of each remaining eligible bidder whose first bid envelope was rated “passed”. The second envelope of each complying bidder shall be opened within the same day. In case one or more of the requirements in the second envelope of a particular bid is missing, incomplete or patently insufficient, and/or if the submitted total bid price exceeds the ABC unless otherwise provided in </w:t>
      </w:r>
      <w:r w:rsidDel="00000000" w:rsidR="00000000" w:rsidRPr="00000000">
        <w:rPr>
          <w:b w:val="1"/>
          <w:bCs w:val="1"/>
          <w:color w:val="000000"/>
          <w:rtl w:val="0"/>
        </w:rPr>
        <w:t xml:space="preserve">ITB</w:t>
      </w:r>
      <w:r w:rsidDel="00000000" w:rsidR="00000000" w:rsidRPr="00000000">
        <w:rPr>
          <w:color w:val="000000"/>
          <w:rtl w:val="0"/>
        </w:rPr>
        <w:t xml:space="preserve"> Clause 13.2, the BAC shall rate the bid concerned as “failed”. Only bids that are determined to contain all the bid requirements for both components shall be rated “passed” and shall immediately be considered for evaluation and comparison</w:t>
      </w:r>
      <w:r w:rsidDel="00000000" w:rsidR="00000000" w:rsidRPr="00000000">
        <w:rPr>
          <w:rFonts w:ascii="Tahoma" w:cs="Tahoma" w:eastAsia="Tahoma" w:hAnsi="Tahoma"/>
          <w:color w:val="000000"/>
          <w:sz w:val="21"/>
          <w:szCs w:val="21"/>
          <w:rtl w:val="0"/>
        </w:rPr>
        <w:t xml:space="preserve">.</w:t>
      </w:r>
      <w:r w:rsidDel="00000000" w:rsidR="00000000" w:rsidRPr="00000000">
        <w:rPr>
          <w:rtl w:val="0"/>
        </w:rPr>
      </w:r>
    </w:p>
    <w:p w:rsidR="00000000" w:rsidDel="00000000" w:rsidP="00000000" w:rsidRDefault="00000000" w:rsidRPr="00000000" w14:paraId="0000017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Letters of Withdrawal shall be read out and recorded during bid opening, and the envelope containing the corresponding withdrawn bid shall be returned to the Bidder unopened.</w:t>
      </w:r>
    </w:p>
    <w:p w:rsidR="00000000" w:rsidDel="00000000" w:rsidP="00000000" w:rsidRDefault="00000000" w:rsidRPr="00000000" w14:paraId="0000017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qlvb021oqqcg" w:id="157"/>
      <w:bookmarkEnd w:id="157"/>
      <w:r w:rsidDel="00000000" w:rsidR="00000000" w:rsidRPr="00000000">
        <w:rPr>
          <w:color w:val="000000"/>
          <w:rtl w:val="0"/>
        </w:rPr>
        <w:t xml:space="preserve">All members of the BAC who are present during bid opening shall initial every page of the original copies of all bids received and opened. </w:t>
      </w:r>
    </w:p>
    <w:p w:rsidR="00000000" w:rsidDel="00000000" w:rsidP="00000000" w:rsidRDefault="00000000" w:rsidRPr="00000000" w14:paraId="0000017B">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In the case of an eligible foreign bidder as described in </w:t>
      </w:r>
      <w:r w:rsidDel="00000000" w:rsidR="00000000" w:rsidRPr="00000000">
        <w:rPr>
          <w:b w:val="1"/>
          <w:bCs w:val="1"/>
          <w:color w:val="000000"/>
          <w:rtl w:val="0"/>
        </w:rPr>
        <w:t xml:space="preserve">ITB</w:t>
      </w:r>
      <w:r w:rsidDel="00000000" w:rsidR="00000000" w:rsidRPr="00000000">
        <w:rPr>
          <w:color w:val="000000"/>
          <w:rtl w:val="0"/>
        </w:rPr>
        <w:t xml:space="preserve"> Clause 5, the following Class “A” Documents may be substituted with the appropriate equivalent documents, if any, issued by the country of the foreign Bidder concerned.</w:t>
      </w:r>
    </w:p>
    <w:p w:rsidR="00000000" w:rsidDel="00000000" w:rsidP="00000000" w:rsidRDefault="00000000" w:rsidRPr="00000000" w14:paraId="0000017C">
      <w:pPr>
        <w:numPr>
          <w:ilvl w:val="3"/>
          <w:numId w:val="5"/>
        </w:numPr>
        <w:pBdr>
          <w:top w:space="0" w:sz="0" w:val="nil"/>
          <w:left w:space="0" w:sz="0" w:val="nil"/>
          <w:bottom w:space="0" w:sz="0" w:val="nil"/>
          <w:right w:space="0" w:sz="0" w:val="nil"/>
          <w:between w:space="0" w:sz="0" w:val="nil"/>
        </w:pBdr>
        <w:spacing w:after="240" w:lineRule="auto"/>
        <w:ind w:left="1843" w:hanging="425"/>
        <w:rPr>
          <w:color w:val="000000"/>
        </w:rPr>
      </w:pPr>
      <w:r w:rsidDel="00000000" w:rsidR="00000000" w:rsidRPr="00000000">
        <w:rPr>
          <w:color w:val="000000"/>
          <w:rtl w:val="0"/>
        </w:rPr>
        <w:t xml:space="preserve">Registration certificate from the Securities and Exchange Commission (SEC), Department of Trade and Industry (DTI) for sole proprietorship, or CDA for cooperatives;</w:t>
      </w:r>
    </w:p>
    <w:p w:rsidR="00000000" w:rsidDel="00000000" w:rsidP="00000000" w:rsidRDefault="00000000" w:rsidRPr="00000000" w14:paraId="0000017D">
      <w:pPr>
        <w:numPr>
          <w:ilvl w:val="3"/>
          <w:numId w:val="5"/>
        </w:numPr>
        <w:pBdr>
          <w:top w:space="0" w:sz="0" w:val="nil"/>
          <w:left w:space="0" w:sz="0" w:val="nil"/>
          <w:bottom w:space="0" w:sz="0" w:val="nil"/>
          <w:right w:space="0" w:sz="0" w:val="nil"/>
          <w:between w:space="0" w:sz="0" w:val="nil"/>
        </w:pBdr>
        <w:spacing w:after="240" w:lineRule="auto"/>
        <w:ind w:left="1843" w:hanging="425"/>
        <w:rPr>
          <w:color w:val="000000"/>
        </w:rPr>
      </w:pPr>
      <w:r w:rsidDel="00000000" w:rsidR="00000000" w:rsidRPr="00000000">
        <w:rPr>
          <w:color w:val="000000"/>
          <w:rtl w:val="0"/>
        </w:rPr>
        <w:t xml:space="preserve">Mayor’s/Business permit issued by the local government where the principal place of business of the bidder is located; and</w:t>
      </w:r>
    </w:p>
    <w:p w:rsidR="00000000" w:rsidDel="00000000" w:rsidP="00000000" w:rsidRDefault="00000000" w:rsidRPr="00000000" w14:paraId="0000017E">
      <w:pPr>
        <w:numPr>
          <w:ilvl w:val="3"/>
          <w:numId w:val="5"/>
        </w:numPr>
        <w:pBdr>
          <w:top w:space="0" w:sz="0" w:val="nil"/>
          <w:left w:space="0" w:sz="0" w:val="nil"/>
          <w:bottom w:space="0" w:sz="0" w:val="nil"/>
          <w:right w:space="0" w:sz="0" w:val="nil"/>
          <w:between w:space="0" w:sz="0" w:val="nil"/>
        </w:pBdr>
        <w:spacing w:after="240" w:lineRule="auto"/>
        <w:ind w:left="1843" w:hanging="425"/>
        <w:rPr>
          <w:color w:val="000000"/>
        </w:rPr>
      </w:pPr>
      <w:bookmarkStart w:colFirst="0" w:colLast="0" w:name="_heading=h.wklmawajjhbr" w:id="158"/>
      <w:bookmarkEnd w:id="158"/>
      <w:r w:rsidDel="00000000" w:rsidR="00000000" w:rsidRPr="00000000">
        <w:rPr>
          <w:color w:val="000000"/>
          <w:rtl w:val="0"/>
        </w:rPr>
        <w:t xml:space="preserve">Audited Financial Statements showing, among others, the prospective bidder’s total and current assets and liabilities stamped “received” by the Bureau of Internal Revenue or its duly accredited and authorized institutions, for the preceding calendar year which should not be earlier than two years from the date of bid submission.</w:t>
      </w:r>
    </w:p>
    <w:p w:rsidR="00000000" w:rsidDel="00000000" w:rsidP="00000000" w:rsidRDefault="00000000" w:rsidRPr="00000000" w14:paraId="0000017F">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uj2uec5fvgxh" w:id="159"/>
      <w:bookmarkEnd w:id="159"/>
      <w:r w:rsidDel="00000000" w:rsidR="00000000" w:rsidRPr="00000000">
        <w:rPr>
          <w:color w:val="000000"/>
          <w:rtl w:val="0"/>
        </w:rPr>
        <w:t xml:space="preserve">Each partner of a joint venture agreement shall likewise submit the requirements in </w:t>
      </w:r>
      <w:r w:rsidDel="00000000" w:rsidR="00000000" w:rsidRPr="00000000">
        <w:rPr>
          <w:b w:val="1"/>
          <w:bCs w:val="1"/>
          <w:color w:val="000000"/>
          <w:rtl w:val="0"/>
        </w:rPr>
        <w:t xml:space="preserve">ITB</w:t>
      </w:r>
      <w:r w:rsidDel="00000000" w:rsidR="00000000" w:rsidRPr="00000000">
        <w:rPr>
          <w:color w:val="000000"/>
          <w:rtl w:val="0"/>
        </w:rPr>
        <w:t xml:space="preserve"> Clause 12.1(a)(i). Submission of documents required under </w:t>
      </w:r>
      <w:r w:rsidDel="00000000" w:rsidR="00000000" w:rsidRPr="00000000">
        <w:rPr>
          <w:b w:val="1"/>
          <w:bCs w:val="1"/>
          <w:color w:val="000000"/>
          <w:rtl w:val="0"/>
        </w:rPr>
        <w:t xml:space="preserve">ITB</w:t>
      </w:r>
      <w:r w:rsidDel="00000000" w:rsidR="00000000" w:rsidRPr="00000000">
        <w:rPr>
          <w:color w:val="000000"/>
          <w:rtl w:val="0"/>
        </w:rPr>
        <w:t xml:space="preserve"> Clauses 12.1(a)(ii) to 12.1(a)(iii) by any of the joint venture partners constitutes compliance.</w:t>
      </w:r>
    </w:p>
    <w:p w:rsidR="00000000" w:rsidDel="00000000" w:rsidP="00000000" w:rsidRDefault="00000000" w:rsidRPr="00000000" w14:paraId="00000180">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Procuring Entity shall prepare the minutes of the proceedings of the bid opening that shall include, as a minimum: (a) names of Bidders, their bid price (per lot, if applicable, and/or including discount, if any), bid security, findings of preliminary examination, and whether there is a withdrawal or modification; and (b) attendance sheet. The BAC members shall sign the abstract of bids as read. </w:t>
      </w:r>
    </w:p>
    <w:p w:rsidR="00000000" w:rsidDel="00000000" w:rsidP="00000000" w:rsidRDefault="00000000" w:rsidRPr="00000000" w14:paraId="00000181">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igu1ix5w271k" w:id="160"/>
      <w:bookmarkEnd w:id="160"/>
      <w:r w:rsidDel="00000000" w:rsidR="00000000" w:rsidRPr="00000000">
        <w:rPr>
          <w:color w:val="000000"/>
          <w:rtl w:val="0"/>
        </w:rPr>
        <w:t xml:space="preserve">The bidders or their duly authorized representatives may attend the opening of bids. The BAC shall ensure the integrity, security, and confidentiality of all submitted bids. The Abstract of Bids as read and the minutes of the bid opening shall be made available to the public upon written request and payment of a specified fee to recover cost of materials.</w:t>
      </w:r>
    </w:p>
    <w:p w:rsidR="00000000" w:rsidDel="00000000" w:rsidP="00000000" w:rsidRDefault="00000000" w:rsidRPr="00000000" w14:paraId="00000182">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r w:rsidDel="00000000" w:rsidR="00000000" w:rsidRPr="00000000">
        <w:rPr>
          <w:b w:val="1"/>
          <w:bCs w:val="1"/>
          <w:color w:val="000000"/>
          <w:sz w:val="28"/>
          <w:szCs w:val="28"/>
          <w:rtl w:val="0"/>
        </w:rPr>
        <w:t xml:space="preserve">Evaluation and Comparison of Bids</w:t>
      </w:r>
    </w:p>
    <w:p w:rsidR="00000000" w:rsidDel="00000000" w:rsidP="00000000" w:rsidRDefault="00000000" w:rsidRPr="00000000" w14:paraId="00000183">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pyna424u3ux8" w:id="161"/>
      <w:bookmarkEnd w:id="161"/>
      <w:r w:rsidDel="00000000" w:rsidR="00000000" w:rsidRPr="00000000">
        <w:rPr>
          <w:b w:val="1"/>
          <w:bCs w:val="1"/>
          <w:color w:val="000000"/>
          <w:sz w:val="28"/>
          <w:szCs w:val="28"/>
          <w:rtl w:val="0"/>
        </w:rPr>
        <w:t xml:space="preserve">Process to be Confidential </w:t>
      </w:r>
    </w:p>
    <w:p w:rsidR="00000000" w:rsidDel="00000000" w:rsidP="00000000" w:rsidRDefault="00000000" w:rsidRPr="00000000" w14:paraId="00000184">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xa2f4dlmc0dx" w:id="162"/>
      <w:bookmarkEnd w:id="162"/>
      <w:r w:rsidDel="00000000" w:rsidR="00000000" w:rsidRPr="00000000">
        <w:rPr>
          <w:color w:val="000000"/>
          <w:rtl w:val="0"/>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in the case of </w:t>
      </w:r>
      <w:r w:rsidDel="00000000" w:rsidR="00000000" w:rsidRPr="00000000">
        <w:rPr>
          <w:b w:val="1"/>
          <w:bCs w:val="1"/>
          <w:color w:val="000000"/>
          <w:rtl w:val="0"/>
        </w:rPr>
        <w:t xml:space="preserve">ITB</w:t>
      </w:r>
      <w:r w:rsidDel="00000000" w:rsidR="00000000" w:rsidRPr="00000000">
        <w:rPr>
          <w:color w:val="000000"/>
          <w:rtl w:val="0"/>
        </w:rPr>
        <w:t xml:space="preserve"> Clause 26.  </w:t>
      </w:r>
    </w:p>
    <w:p w:rsidR="00000000" w:rsidDel="00000000" w:rsidP="00000000" w:rsidRDefault="00000000" w:rsidRPr="00000000" w14:paraId="00000185">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ihmlik4ovgwc" w:id="163"/>
      <w:bookmarkEnd w:id="163"/>
      <w:r w:rsidDel="00000000" w:rsidR="00000000" w:rsidRPr="00000000">
        <w:rPr>
          <w:color w:val="000000"/>
          <w:rtl w:val="0"/>
        </w:rPr>
        <w:t xml:space="preserve">Any effort by a bidder to influence the Procuring Entity in the Procuring Entity’s decision in respect of bid evaluation, bid comparison or contract award will result in the rejection of the Bidder’s bid.</w:t>
      </w:r>
    </w:p>
    <w:p w:rsidR="00000000" w:rsidDel="00000000" w:rsidP="00000000" w:rsidRDefault="00000000" w:rsidRPr="00000000" w14:paraId="00000186">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u43pa5jygbyu" w:id="164"/>
      <w:bookmarkEnd w:id="164"/>
      <w:r w:rsidDel="00000000" w:rsidR="00000000" w:rsidRPr="00000000">
        <w:rPr>
          <w:b w:val="1"/>
          <w:bCs w:val="1"/>
          <w:color w:val="000000"/>
          <w:sz w:val="28"/>
          <w:szCs w:val="28"/>
          <w:rtl w:val="0"/>
        </w:rPr>
        <w:t xml:space="preserve">Clarification of Bids </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40" w:lineRule="auto"/>
        <w:ind w:left="720" w:firstLine="0"/>
        <w:rPr>
          <w:color w:val="000000"/>
        </w:rPr>
      </w:pPr>
      <w:bookmarkStart w:colFirst="0" w:colLast="0" w:name="_heading=h.9d3m7wy566gl" w:id="165"/>
      <w:bookmarkEnd w:id="165"/>
      <w:r w:rsidDel="00000000" w:rsidR="00000000" w:rsidRPr="00000000">
        <w:rPr>
          <w:color w:val="000000"/>
          <w:rtl w:val="0"/>
        </w:rPr>
        <w:t xml:space="preserve">To assist in the evaluation, comparison, and post-qualification of the bids, the</w:t>
      </w:r>
      <w:r w:rsidDel="00000000" w:rsidR="00000000" w:rsidRPr="00000000">
        <w:rPr>
          <w:rtl w:val="0"/>
        </w:rPr>
        <w:t xml:space="preserve"> </w:t>
      </w:r>
      <w:r w:rsidDel="00000000" w:rsidR="00000000" w:rsidRPr="00000000">
        <w:rPr>
          <w:color w:val="000000"/>
          <w:rtl w:val="0"/>
        </w:rPr>
        <w:t xml:space="preserve">Procuring Entity may ask in writing any Bidder for a clarification of its bid.  All responses to requests for clarification shall be in writing. Any clarification submitted by a Bidder in respect to its bid and that is not in response to a request by the Procuring Entity shall not be considered.  </w:t>
      </w:r>
    </w:p>
    <w:p w:rsidR="00000000" w:rsidDel="00000000" w:rsidP="00000000" w:rsidRDefault="00000000" w:rsidRPr="00000000" w14:paraId="00000188">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Domestic Preference</w:t>
      </w:r>
    </w:p>
    <w:p w:rsidR="00000000" w:rsidDel="00000000" w:rsidP="00000000" w:rsidRDefault="00000000" w:rsidRPr="00000000" w14:paraId="0000018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fnpe3mp7i160" w:id="166"/>
      <w:bookmarkEnd w:id="166"/>
      <w:r w:rsidDel="00000000" w:rsidR="00000000" w:rsidRPr="00000000">
        <w:rPr>
          <w:color w:val="000000"/>
          <w:rtl w:val="0"/>
        </w:rPr>
        <w:t xml:space="preserve">Unless otherwise stated in the </w:t>
      </w:r>
      <w:hyperlink w:anchor="bookmark=id.za0damdssbzs">
        <w:r w:rsidDel="00000000" w:rsidR="00000000" w:rsidRPr="00000000">
          <w:rPr>
            <w:b w:val="1"/>
            <w:bCs w:val="1"/>
            <w:color w:val="000000"/>
            <w:u w:val="single"/>
            <w:rtl w:val="0"/>
          </w:rPr>
          <w:t xml:space="preserve">BDS</w:t>
        </w:r>
      </w:hyperlink>
      <w:r w:rsidDel="00000000" w:rsidR="00000000" w:rsidRPr="00000000">
        <w:rPr>
          <w:color w:val="000000"/>
          <w:rtl w:val="0"/>
        </w:rPr>
        <w:t xml:space="preserve">, the Procuring Entity will grant a margin of preference for the purpose of comparison of bids in accordance with the following: </w:t>
      </w:r>
    </w:p>
    <w:p w:rsidR="00000000" w:rsidDel="00000000" w:rsidP="00000000" w:rsidRDefault="00000000" w:rsidRPr="00000000" w14:paraId="0000018A">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3700tbemi3uy" w:id="167"/>
      <w:bookmarkEnd w:id="167"/>
      <w:r w:rsidDel="00000000" w:rsidR="00000000" w:rsidRPr="00000000">
        <w:rPr>
          <w:color w:val="000000"/>
          <w:rtl w:val="0"/>
        </w:rPr>
        <w:t xml:space="preserve">The preference shall be applied when the lowest Foreign Bid is lower than the lowest bid offered by a Domestic Bidder.</w:t>
      </w:r>
    </w:p>
    <w:p w:rsidR="00000000" w:rsidDel="00000000" w:rsidP="00000000" w:rsidRDefault="00000000" w:rsidRPr="00000000" w14:paraId="0000018B">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For evaluation purposes, the lowest Foreign Bid shall be increased by fifteen percent (15%).</w:t>
      </w:r>
    </w:p>
    <w:p w:rsidR="00000000" w:rsidDel="00000000" w:rsidP="00000000" w:rsidRDefault="00000000" w:rsidRPr="00000000" w14:paraId="0000018C">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zbdmz2unaa9q" w:id="168"/>
      <w:bookmarkEnd w:id="168"/>
      <w:r w:rsidDel="00000000" w:rsidR="00000000" w:rsidRPr="00000000">
        <w:rPr>
          <w:color w:val="000000"/>
          <w:rtl w:val="0"/>
        </w:rPr>
        <w:t xml:space="preserve">In the event that the lowest bid offered by a Domestic Bidder does not exceed the lowest Foreign Bid as increased, then the Procuring Entity shall award the contract to the Domestic Bidder at the amount of the lowest Foreign Bid.</w:t>
      </w:r>
    </w:p>
    <w:p w:rsidR="00000000" w:rsidDel="00000000" w:rsidP="00000000" w:rsidRDefault="00000000" w:rsidRPr="00000000" w14:paraId="0000018D">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foy8dd3vjgni" w:id="169"/>
      <w:bookmarkEnd w:id="169"/>
      <w:r w:rsidDel="00000000" w:rsidR="00000000" w:rsidRPr="00000000">
        <w:rPr>
          <w:color w:val="000000"/>
          <w:rtl w:val="0"/>
        </w:rPr>
        <w:t xml:space="preserve">If the Domestic Bidder refuses to accept the award of contract at the amount of the Foreign Bid within two (2) calendar days from receipt of written advice from the BAC, the Procuring Entity shall award to the bidder offering the Foreign Bid, subject to post-qualification and submission of all the documentary requirements under these Bidding Documents.</w:t>
      </w:r>
    </w:p>
    <w:p w:rsidR="00000000" w:rsidDel="00000000" w:rsidP="00000000" w:rsidRDefault="00000000" w:rsidRPr="00000000" w14:paraId="0000018E">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76p7sst9jin2" w:id="170"/>
      <w:bookmarkEnd w:id="170"/>
      <w:r w:rsidDel="00000000" w:rsidR="00000000" w:rsidRPr="00000000">
        <w:rPr>
          <w:color w:val="000000"/>
          <w:rtl w:val="0"/>
        </w:rPr>
        <w:t xml:space="preserve">A Bidder may be granted preference as a Domestic Bidder subject to the certification from the DTI that the Bidder 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p>
    <w:p w:rsidR="00000000" w:rsidDel="00000000" w:rsidP="00000000" w:rsidRDefault="00000000" w:rsidRPr="00000000" w14:paraId="0000018F">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g24neng4j4io" w:id="171"/>
      <w:bookmarkEnd w:id="171"/>
      <w:r w:rsidDel="00000000" w:rsidR="00000000" w:rsidRPr="00000000">
        <w:rPr>
          <w:b w:val="1"/>
          <w:bCs w:val="1"/>
          <w:color w:val="000000"/>
          <w:sz w:val="28"/>
          <w:szCs w:val="28"/>
          <w:rtl w:val="0"/>
        </w:rPr>
        <w:t xml:space="preserve">Detailed Evaluation and Comparison of Bids</w:t>
      </w:r>
    </w:p>
    <w:p w:rsidR="00000000" w:rsidDel="00000000" w:rsidP="00000000" w:rsidRDefault="00000000" w:rsidRPr="00000000" w14:paraId="00000190">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7a863e6jdqag" w:id="172"/>
      <w:bookmarkEnd w:id="172"/>
      <w:r w:rsidDel="00000000" w:rsidR="00000000" w:rsidRPr="00000000">
        <w:rPr>
          <w:color w:val="000000"/>
          <w:rtl w:val="0"/>
        </w:rPr>
        <w:t xml:space="preserve">The Procuring Entity will undertake the detailed evaluation and comparison of bids which have passed the opening and preliminary examination of bids, pursuant to </w:t>
      </w:r>
      <w:r w:rsidDel="00000000" w:rsidR="00000000" w:rsidRPr="00000000">
        <w:rPr>
          <w:b w:val="1"/>
          <w:bCs w:val="1"/>
          <w:color w:val="000000"/>
          <w:rtl w:val="0"/>
        </w:rPr>
        <w:t xml:space="preserve">ITB</w:t>
      </w:r>
      <w:r w:rsidDel="00000000" w:rsidR="00000000" w:rsidRPr="00000000">
        <w:rPr>
          <w:color w:val="000000"/>
          <w:rtl w:val="0"/>
        </w:rPr>
        <w:t xml:space="preserve"> Clause 24, in order to determine the Lowest Calculated Bid.</w:t>
      </w:r>
    </w:p>
    <w:p w:rsidR="00000000" w:rsidDel="00000000" w:rsidP="00000000" w:rsidRDefault="00000000" w:rsidRPr="00000000" w14:paraId="00000191">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Lowest Calculated Bid shall be determined in two steps:</w:t>
      </w:r>
    </w:p>
    <w:p w:rsidR="00000000" w:rsidDel="00000000" w:rsidP="00000000" w:rsidRDefault="00000000" w:rsidRPr="00000000" w14:paraId="00000192">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gs5obayy77kg" w:id="173"/>
      <w:bookmarkEnd w:id="173"/>
      <w:r w:rsidDel="00000000" w:rsidR="00000000" w:rsidRPr="00000000">
        <w:rPr>
          <w:color w:val="000000"/>
          <w:rtl w:val="0"/>
        </w:rPr>
        <w:t xml:space="preserve">The detailed evaluation of the financial component of the bids, to establish the correct calculated prices of the bids; and</w:t>
      </w:r>
    </w:p>
    <w:p w:rsidR="00000000" w:rsidDel="00000000" w:rsidP="00000000" w:rsidRDefault="00000000" w:rsidRPr="00000000" w14:paraId="00000193">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71c8iuv2i18g" w:id="174"/>
      <w:bookmarkEnd w:id="174"/>
      <w:r w:rsidDel="00000000" w:rsidR="00000000" w:rsidRPr="00000000">
        <w:rPr>
          <w:color w:val="000000"/>
          <w:rtl w:val="0"/>
        </w:rPr>
        <w:t xml:space="preserve">The ranking of the total bid prices as so calculated from the lowest to the highest. The bid with the lowest price shall be identified as the Lowest Calculated Bid.</w:t>
      </w:r>
    </w:p>
    <w:p w:rsidR="00000000" w:rsidDel="00000000" w:rsidP="00000000" w:rsidRDefault="00000000" w:rsidRPr="00000000" w14:paraId="00000194">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yx4378kpxsef" w:id="175"/>
      <w:bookmarkEnd w:id="175"/>
      <w:r w:rsidDel="00000000" w:rsidR="00000000" w:rsidRPr="00000000">
        <w:rPr>
          <w:color w:val="000000"/>
          <w:rtl w:val="0"/>
        </w:rPr>
        <w:t xml:space="preserve">The Procuring Entity’s BAC shall immediately conduct a detailed evaluation of all bids rated “passed,” using non-discretionary pass/fail criteria. The BAC shall consider the following in the evaluation of bids: </w:t>
      </w:r>
    </w:p>
    <w:p w:rsidR="00000000" w:rsidDel="00000000" w:rsidP="00000000" w:rsidRDefault="00000000" w:rsidRPr="00000000" w14:paraId="00000195">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yi8608oti7z" w:id="176"/>
      <w:bookmarkEnd w:id="176"/>
      <w:r w:rsidDel="00000000" w:rsidR="00000000" w:rsidRPr="00000000">
        <w:rPr>
          <w:color w:val="000000"/>
          <w:u w:val="single"/>
          <w:rtl w:val="0"/>
        </w:rPr>
        <w:t xml:space="preserve">Completeness of the bid.</w:t>
      </w:r>
      <w:r w:rsidDel="00000000" w:rsidR="00000000" w:rsidRPr="00000000">
        <w:rPr>
          <w:color w:val="000000"/>
          <w:rtl w:val="0"/>
        </w:rPr>
        <w:t xml:space="preserve"> Unless the </w:t>
      </w:r>
      <w:hyperlink w:anchor="bookmark=id.2dl2kmbaiagp">
        <w:r w:rsidDel="00000000" w:rsidR="00000000" w:rsidRPr="00000000">
          <w:rPr>
            <w:b w:val="1"/>
            <w:bCs w:val="1"/>
            <w:color w:val="000000"/>
            <w:u w:val="single"/>
            <w:rtl w:val="0"/>
          </w:rPr>
          <w:t xml:space="preserve">BDS</w:t>
        </w:r>
      </w:hyperlink>
      <w:r w:rsidDel="00000000" w:rsidR="00000000" w:rsidRPr="00000000">
        <w:rPr>
          <w:color w:val="000000"/>
          <w:rtl w:val="0"/>
        </w:rPr>
        <w:t xml:space="preserve"> allows partial bids, bids not addressing or providing all of the required items in the Schedule of Requirements including, where applicable, Schedule of Prices, shall be considered non-responsive and, thus, automatically disqualified. In this regard, where a required item is provided, but no price is indicated, the same shall be considered as non-responsive, but specifying a zero (0) or a dash (-) for the said item would mean that it is being offered for free to the Procuring Entity, except those required by law or regulations to be provided for; and</w:t>
      </w:r>
    </w:p>
    <w:p w:rsidR="00000000" w:rsidDel="00000000" w:rsidP="00000000" w:rsidRDefault="00000000" w:rsidRPr="00000000" w14:paraId="00000196">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qzn3vb2d2o8y" w:id="177"/>
      <w:bookmarkEnd w:id="177"/>
      <w:r w:rsidDel="00000000" w:rsidR="00000000" w:rsidRPr="00000000">
        <w:rPr>
          <w:color w:val="000000"/>
          <w:u w:val="single"/>
          <w:rtl w:val="0"/>
        </w:rPr>
        <w:t xml:space="preserve">Arithmetical corrections.</w:t>
      </w:r>
      <w:r w:rsidDel="00000000" w:rsidR="00000000" w:rsidRPr="00000000">
        <w:rPr>
          <w:color w:val="000000"/>
          <w:rtl w:val="0"/>
        </w:rPr>
        <w:t xml:space="preserve"> Consider computational errors and omissions to enable proper comparison of all eligible bids.  It may also consider bid modifications. Any adjustment shall be calculated in monetary terms to determine the calculated prices.</w:t>
      </w:r>
    </w:p>
    <w:p w:rsidR="00000000" w:rsidDel="00000000" w:rsidP="00000000" w:rsidRDefault="00000000" w:rsidRPr="00000000" w14:paraId="00000197">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f5n1x569rjg" w:id="178"/>
      <w:bookmarkEnd w:id="178"/>
      <w:r w:rsidDel="00000000" w:rsidR="00000000" w:rsidRPr="00000000">
        <w:rPr>
          <w:color w:val="000000"/>
          <w:rtl w:val="0"/>
        </w:rPr>
        <w:t xml:space="preserve">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 unless otherwise indicated in the </w:t>
      </w:r>
      <w:hyperlink w:anchor="bookmark=id.uv0sxrnatoy0">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98">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7zztkzwi7ml0" w:id="179"/>
      <w:bookmarkEnd w:id="179"/>
      <w:r w:rsidDel="00000000" w:rsidR="00000000" w:rsidRPr="00000000">
        <w:rPr>
          <w:color w:val="000000"/>
          <w:rtl w:val="0"/>
        </w:rPr>
        <w:t xml:space="preserve">The Procuring Entity’s evaluation of bids shall be based on the bid price quoted in the Bid Form, which includes the Schedule of Prices.</w:t>
      </w:r>
    </w:p>
    <w:p w:rsidR="00000000" w:rsidDel="00000000" w:rsidP="00000000" w:rsidRDefault="00000000" w:rsidRPr="00000000" w14:paraId="0000019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472t3evdfl8u" w:id="180"/>
      <w:bookmarkEnd w:id="180"/>
      <w:r w:rsidDel="00000000" w:rsidR="00000000" w:rsidRPr="00000000">
        <w:rPr>
          <w:color w:val="000000"/>
          <w:rtl w:val="0"/>
        </w:rPr>
        <w:t xml:space="preserve">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 </w:t>
      </w:r>
    </w:p>
    <w:p w:rsidR="00000000" w:rsidDel="00000000" w:rsidP="00000000" w:rsidRDefault="00000000" w:rsidRPr="00000000" w14:paraId="0000019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d5ihef3lctxo" w:id="181"/>
      <w:bookmarkEnd w:id="181"/>
      <w:r w:rsidDel="00000000" w:rsidR="00000000" w:rsidRPr="00000000">
        <w:rPr>
          <w:color w:val="000000"/>
          <w:rtl w:val="0"/>
        </w:rPr>
        <w:t xml:space="preserve">If so indicated pursuant to </w:t>
      </w:r>
      <w:r w:rsidDel="00000000" w:rsidR="00000000" w:rsidRPr="00000000">
        <w:rPr>
          <w:b w:val="1"/>
          <w:bCs w:val="1"/>
          <w:color w:val="000000"/>
          <w:rtl w:val="0"/>
        </w:rPr>
        <w:t xml:space="preserve">ITB </w:t>
      </w:r>
      <w:r w:rsidDel="00000000" w:rsidR="00000000" w:rsidRPr="00000000">
        <w:rPr>
          <w:color w:val="000000"/>
          <w:rtl w:val="0"/>
        </w:rPr>
        <w:t xml:space="preserve">Clause 1.2, Bids are being invited for individual lots or for any combination thereof, provided that all Bids and combinations of Bids shall be received by the same deadline and opened and evaluated simultaneously so as to determine the Bid or combination of Bids offering the lowest calculated cost to the Procuring Entity. Bid prices quoted shall correspond to all items specified for each lot and to all quantities specified for each item of a lot.  Bid Security as required by </w:t>
      </w:r>
      <w:r w:rsidDel="00000000" w:rsidR="00000000" w:rsidRPr="00000000">
        <w:rPr>
          <w:b w:val="1"/>
          <w:bCs w:val="1"/>
          <w:color w:val="000000"/>
          <w:rtl w:val="0"/>
        </w:rPr>
        <w:t xml:space="preserve">ITB </w:t>
      </w:r>
      <w:r w:rsidDel="00000000" w:rsidR="00000000" w:rsidRPr="00000000">
        <w:rPr>
          <w:color w:val="000000"/>
          <w:rtl w:val="0"/>
        </w:rPr>
        <w:t xml:space="preserve">Clause 18 shall be submitted for each contract (lot) separately. The basis for evaluation of lots is specified in BDS Clause 28.3.</w:t>
      </w:r>
    </w:p>
    <w:p w:rsidR="00000000" w:rsidDel="00000000" w:rsidP="00000000" w:rsidRDefault="00000000" w:rsidRPr="00000000" w14:paraId="0000019B">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Post-Qualification</w:t>
      </w:r>
    </w:p>
    <w:p w:rsidR="00000000" w:rsidDel="00000000" w:rsidP="00000000" w:rsidRDefault="00000000" w:rsidRPr="00000000" w14:paraId="0000019C">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xrgk8epoclhm" w:id="182"/>
      <w:bookmarkEnd w:id="182"/>
      <w:r w:rsidDel="00000000" w:rsidR="00000000" w:rsidRPr="00000000">
        <w:rPr>
          <w:color w:val="000000"/>
          <w:rtl w:val="0"/>
        </w:rPr>
        <w:t xml:space="preserve">The BAC shall determine to its satisfaction whether the Bidder that is evaluated as having submitted the Lowest Calculated Bid complies with and is responsive to all the requirements and conditions specified in </w:t>
      </w:r>
      <w:r w:rsidDel="00000000" w:rsidR="00000000" w:rsidRPr="00000000">
        <w:rPr>
          <w:b w:val="1"/>
          <w:bCs w:val="1"/>
          <w:color w:val="000000"/>
          <w:rtl w:val="0"/>
        </w:rPr>
        <w:t xml:space="preserve">ITB</w:t>
      </w:r>
      <w:r w:rsidDel="00000000" w:rsidR="00000000" w:rsidRPr="00000000">
        <w:rPr>
          <w:color w:val="000000"/>
          <w:rtl w:val="0"/>
        </w:rPr>
        <w:t xml:space="preserve"> Clauses 5, 12, and 13. </w:t>
      </w:r>
    </w:p>
    <w:p w:rsidR="00000000" w:rsidDel="00000000" w:rsidP="00000000" w:rsidRDefault="00000000" w:rsidRPr="00000000" w14:paraId="0000019D">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hnqiaoppgn3f" w:id="183"/>
      <w:bookmarkEnd w:id="183"/>
      <w:r w:rsidDel="00000000" w:rsidR="00000000" w:rsidRPr="00000000">
        <w:rPr>
          <w:color w:val="000000"/>
          <w:rtl w:val="0"/>
        </w:rPr>
        <w:t xml:space="preserve">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(eFPS) and other appropriate licenses and permits required by law and stated in the </w:t>
      </w:r>
      <w:hyperlink w:anchor="bookmark=id.qk8nj0o2omag">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240" w:lineRule="auto"/>
        <w:ind w:left="1440" w:firstLine="0"/>
        <w:rPr>
          <w:color w:val="000000"/>
        </w:rPr>
      </w:pPr>
      <w:bookmarkStart w:colFirst="0" w:colLast="0" w:name="_heading=h.nn0ju9g0lh4a" w:id="184"/>
      <w:bookmarkEnd w:id="184"/>
      <w:r w:rsidDel="00000000" w:rsidR="00000000" w:rsidRPr="00000000">
        <w:rPr>
          <w:color w:val="000000"/>
          <w:rtl w:val="0"/>
        </w:rPr>
        <w:t xml:space="preserve">Failure to submit any of the post-qualification requirements on time, or a finding against the veracity thereof, shall disqualify the bidder for award. Provided in the event that a finding against the veracity of any of the documents submitted is made, it shall cause the forfeiture of the bid security in accordance with Section 69 of the IRR of RA 9184.</w:t>
      </w:r>
    </w:p>
    <w:p w:rsidR="00000000" w:rsidDel="00000000" w:rsidP="00000000" w:rsidRDefault="00000000" w:rsidRPr="00000000" w14:paraId="0000019F">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apb2zmm4tsft" w:id="185"/>
      <w:bookmarkEnd w:id="185"/>
      <w:r w:rsidDel="00000000" w:rsidR="00000000" w:rsidRPr="00000000">
        <w:rPr>
          <w:color w:val="000000"/>
          <w:rtl w:val="0"/>
        </w:rPr>
        <w:t xml:space="preserve">The determination shall be based upon an examination of the documentary evidence of the Bidder’s qualifications submitted pursuant to </w:t>
      </w:r>
      <w:r w:rsidDel="00000000" w:rsidR="00000000" w:rsidRPr="00000000">
        <w:rPr>
          <w:b w:val="1"/>
          <w:bCs w:val="1"/>
          <w:color w:val="000000"/>
          <w:rtl w:val="0"/>
        </w:rPr>
        <w:t xml:space="preserve">ITB </w:t>
      </w:r>
      <w:r w:rsidDel="00000000" w:rsidR="00000000" w:rsidRPr="00000000">
        <w:rPr>
          <w:color w:val="000000"/>
          <w:rtl w:val="0"/>
        </w:rPr>
        <w:t xml:space="preserve">Clauses 12 and 13, as well as other information as the Procuring Entity deems necessary and appropriate, using a non-discretionary “pass/fail” criterion, which shall be completed within a period of twelve (12) calendar days.</w:t>
      </w:r>
    </w:p>
    <w:p w:rsidR="00000000" w:rsidDel="00000000" w:rsidP="00000000" w:rsidRDefault="00000000" w:rsidRPr="00000000" w14:paraId="000001A0">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l0jhjgscir1" w:id="186"/>
      <w:bookmarkEnd w:id="186"/>
      <w:r w:rsidDel="00000000" w:rsidR="00000000" w:rsidRPr="00000000">
        <w:rPr>
          <w:color w:val="000000"/>
          <w:rtl w:val="0"/>
        </w:rPr>
        <w:t xml:space="preserve">If the BAC determines that the Bidder with the Lowest Calculated Bid passes all the criteria for post-qualification, it shall declare the said bid as the LCRB, and recommend to the HoPE the award of contract to the said Bidder at its submitted price or its calculated bid price, whichever is lower.</w:t>
      </w:r>
    </w:p>
    <w:p w:rsidR="00000000" w:rsidDel="00000000" w:rsidP="00000000" w:rsidRDefault="00000000" w:rsidRPr="00000000" w14:paraId="000001A1">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hhfpv8iyps2n" w:id="187"/>
      <w:bookmarkEnd w:id="187"/>
      <w:r w:rsidDel="00000000" w:rsidR="00000000" w:rsidRPr="00000000">
        <w:rPr>
          <w:color w:val="000000"/>
          <w:rtl w:val="0"/>
        </w:rPr>
        <w:t xml:space="preserve">A negative determination shall result in rejection of the Bidder’s Bid, in which event the Procuring Entity shall proceed to the next Lowest Calculated Bid with a fresh period to make a similar determination of that Bidder’s capabilities to perform satisfactorily. If the second Bidder, however, fails the post qualification, the procedure for post qualification shall be repeated for the Bidder with the next Lowest Calculated Bid, and so on until the LCRB is determined for recommendation for contract award.</w:t>
      </w:r>
    </w:p>
    <w:p w:rsidR="00000000" w:rsidDel="00000000" w:rsidP="00000000" w:rsidRDefault="00000000" w:rsidRPr="00000000" w14:paraId="000001A2">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Within a period not exceeding fifteen (15) calendar days from the determination by the BAC of the LCRB and the recommendation to award the contract, the HoPE or his duly authorized representative shall approve or disapprove the said recommendation. </w:t>
      </w:r>
    </w:p>
    <w:p w:rsidR="00000000" w:rsidDel="00000000" w:rsidP="00000000" w:rsidRDefault="00000000" w:rsidRPr="00000000" w14:paraId="000001A3">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4ktyylj6x5kr" w:id="188"/>
      <w:bookmarkEnd w:id="188"/>
      <w:r w:rsidDel="00000000" w:rsidR="00000000" w:rsidRPr="00000000">
        <w:rPr>
          <w:color w:val="000000"/>
          <w:rtl w:val="0"/>
        </w:rPr>
        <w:t xml:space="preserve">In the event of disapproval, which shall be based on valid, reasonable, and justifiable grounds as provided for under Section 41 of the IRR of RA 9184, the HoPE shall notify the BAC and the Bidder in writing of such decision and the grounds for it. When applicable, the BAC shall conduct a post-qualification of the Bidder with the next Lowest Calculated Bid. A request for reconsideration may be filed by the bidder with the HoPE in accordance with Section 37.1.3 of the IRR of RA 9184.  </w:t>
      </w:r>
    </w:p>
    <w:p w:rsidR="00000000" w:rsidDel="00000000" w:rsidP="00000000" w:rsidRDefault="00000000" w:rsidRPr="00000000" w14:paraId="000001A4">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890xv5vja2is" w:id="189"/>
      <w:bookmarkEnd w:id="189"/>
      <w:r w:rsidDel="00000000" w:rsidR="00000000" w:rsidRPr="00000000">
        <w:rPr>
          <w:b w:val="1"/>
          <w:bCs w:val="1"/>
          <w:color w:val="000000"/>
          <w:sz w:val="28"/>
          <w:szCs w:val="28"/>
          <w:rtl w:val="0"/>
        </w:rPr>
        <w:t xml:space="preserve">Reservation Clause</w:t>
      </w:r>
    </w:p>
    <w:p w:rsidR="00000000" w:rsidDel="00000000" w:rsidP="00000000" w:rsidRDefault="00000000" w:rsidRPr="00000000" w14:paraId="000001A5">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4p6g0jeil1si" w:id="190"/>
      <w:bookmarkEnd w:id="190"/>
      <w:r w:rsidDel="00000000" w:rsidR="00000000" w:rsidRPr="00000000">
        <w:rPr>
          <w:color w:val="000000"/>
          <w:rtl w:val="0"/>
        </w:rPr>
        <w:t xml:space="preserve">Notwithstanding the eligibility or post-qualification of a Bidder, the Procuring Entity concerned reserves the right to review its qualifications at any stage of the procurement process if it has reasonable grounds to believe that a misrepresentation has been made by the said Bidder,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p>
    <w:p w:rsidR="00000000" w:rsidDel="00000000" w:rsidP="00000000" w:rsidRDefault="00000000" w:rsidRPr="00000000" w14:paraId="000001A6">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5rp44liei8yq" w:id="191"/>
      <w:bookmarkEnd w:id="191"/>
      <w:r w:rsidDel="00000000" w:rsidR="00000000" w:rsidRPr="00000000">
        <w:rPr>
          <w:color w:val="000000"/>
          <w:rtl w:val="0"/>
        </w:rPr>
        <w:t xml:space="preserve">Based on the following grounds, the Procuring Entity reserves the right to reject any and all bids, declare a Failure of Bidding at any time prior to the contract award, or not to award the contract, without thereby incurring any liability, and make no assurance that a contract shall be entered into as a result of the bidding: </w:t>
      </w:r>
    </w:p>
    <w:p w:rsidR="00000000" w:rsidDel="00000000" w:rsidP="00000000" w:rsidRDefault="00000000" w:rsidRPr="00000000" w14:paraId="000001A7">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k6t2j9fy236x" w:id="192"/>
      <w:bookmarkEnd w:id="192"/>
      <w:r w:rsidDel="00000000" w:rsidR="00000000" w:rsidRPr="00000000">
        <w:rPr>
          <w:color w:val="000000"/>
          <w:rtl w:val="0"/>
        </w:rPr>
        <w:t xml:space="preserve">If there is </w:t>
      </w:r>
      <w:r w:rsidDel="00000000" w:rsidR="00000000" w:rsidRPr="00000000">
        <w:rPr>
          <w:i w:val="1"/>
          <w:iCs w:val="1"/>
          <w:color w:val="000000"/>
          <w:rtl w:val="0"/>
        </w:rPr>
        <w:t xml:space="preserve">prima facie</w:t>
      </w:r>
      <w:r w:rsidDel="00000000" w:rsidR="00000000" w:rsidRPr="00000000">
        <w:rPr>
          <w:color w:val="000000"/>
          <w:rtl w:val="0"/>
        </w:rPr>
        <w:t xml:space="preserve"> evidence of collusion between appropriate public officers or employees of the Procuring Entity, or between the BAC and any of the Bidders, or if the collusion is between or among the bidders themselves, or between a Bidder and a third party, including any act which restricts, suppresses or nullifies or tends to restrict, suppress or nullify competition;</w:t>
      </w:r>
    </w:p>
    <w:p w:rsidR="00000000" w:rsidDel="00000000" w:rsidP="00000000" w:rsidRDefault="00000000" w:rsidRPr="00000000" w14:paraId="000001A8">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o6rbs359qt3r" w:id="193"/>
      <w:bookmarkEnd w:id="193"/>
      <w:r w:rsidDel="00000000" w:rsidR="00000000" w:rsidRPr="00000000">
        <w:rPr>
          <w:color w:val="000000"/>
          <w:rtl w:val="0"/>
        </w:rPr>
        <w:t xml:space="preserve">If the Procuring Entity’s BAC is found to have failed in following the prescribed bidding procedures; or</w:t>
      </w:r>
    </w:p>
    <w:p w:rsidR="00000000" w:rsidDel="00000000" w:rsidP="00000000" w:rsidRDefault="00000000" w:rsidRPr="00000000" w14:paraId="000001A9">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For any justifiable and reasonable ground where the award of the contract will not redound to the benefit of the GOP as follows: </w:t>
      </w:r>
    </w:p>
    <w:p w:rsidR="00000000" w:rsidDel="00000000" w:rsidP="00000000" w:rsidRDefault="00000000" w:rsidRPr="00000000" w14:paraId="000001AA">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If the physical and economic conditions have significantly changed so as to render the project no longer economically, financially or technically feasible as determined by the HoPE; </w:t>
      </w:r>
    </w:p>
    <w:p w:rsidR="00000000" w:rsidDel="00000000" w:rsidP="00000000" w:rsidRDefault="00000000" w:rsidRPr="00000000" w14:paraId="000001AB">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If the project is no longer necessary as determined by the HoPE; and </w:t>
      </w:r>
    </w:p>
    <w:p w:rsidR="00000000" w:rsidDel="00000000" w:rsidP="00000000" w:rsidRDefault="00000000" w:rsidRPr="00000000" w14:paraId="000001AC">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h0aolsga3gcl" w:id="194"/>
      <w:bookmarkEnd w:id="194"/>
      <w:r w:rsidDel="00000000" w:rsidR="00000000" w:rsidRPr="00000000">
        <w:rPr>
          <w:color w:val="000000"/>
          <w:rtl w:val="0"/>
        </w:rPr>
        <w:t xml:space="preserve">If the source of funds for the project has been withheld or reduced through no fault of the Procuring Entity.</w:t>
      </w:r>
    </w:p>
    <w:p w:rsidR="00000000" w:rsidDel="00000000" w:rsidP="00000000" w:rsidRDefault="00000000" w:rsidRPr="00000000" w14:paraId="000001AD">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fobz2t9brknu" w:id="195"/>
      <w:bookmarkEnd w:id="195"/>
      <w:r w:rsidDel="00000000" w:rsidR="00000000" w:rsidRPr="00000000">
        <w:rPr>
          <w:color w:val="000000"/>
          <w:rtl w:val="0"/>
        </w:rPr>
        <w:t xml:space="preserve">In addition, the Procuring Entity may likewise declare a failure of bidding when:</w:t>
      </w:r>
    </w:p>
    <w:p w:rsidR="00000000" w:rsidDel="00000000" w:rsidP="00000000" w:rsidRDefault="00000000" w:rsidRPr="00000000" w14:paraId="000001AE">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No bids are received;</w:t>
      </w:r>
    </w:p>
    <w:p w:rsidR="00000000" w:rsidDel="00000000" w:rsidP="00000000" w:rsidRDefault="00000000" w:rsidRPr="00000000" w14:paraId="000001AF">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tmeq9mbxprfs" w:id="196"/>
      <w:bookmarkEnd w:id="196"/>
      <w:r w:rsidDel="00000000" w:rsidR="00000000" w:rsidRPr="00000000">
        <w:rPr>
          <w:color w:val="000000"/>
          <w:rtl w:val="0"/>
        </w:rPr>
        <w:t xml:space="preserve">All prospective Bidders are declared ineligible;</w:t>
      </w:r>
    </w:p>
    <w:p w:rsidR="00000000" w:rsidDel="00000000" w:rsidP="00000000" w:rsidRDefault="00000000" w:rsidRPr="00000000" w14:paraId="000001B0">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All bids fail to comply with all the bid requirements or fail post-qualification; or</w:t>
      </w:r>
    </w:p>
    <w:p w:rsidR="00000000" w:rsidDel="00000000" w:rsidP="00000000" w:rsidRDefault="00000000" w:rsidRPr="00000000" w14:paraId="000001B1">
      <w:pPr>
        <w:numPr>
          <w:ilvl w:val="3"/>
          <w:numId w:val="5"/>
        </w:numPr>
        <w:ind w:left="2160" w:hanging="720"/>
        <w:rPr/>
      </w:pPr>
      <w:bookmarkStart w:colFirst="0" w:colLast="0" w:name="_heading=h.qe2wo6skgsjy" w:id="197"/>
      <w:bookmarkEnd w:id="197"/>
      <w:r w:rsidDel="00000000" w:rsidR="00000000" w:rsidRPr="00000000">
        <w:rPr>
          <w:rtl w:val="0"/>
        </w:rPr>
        <w:t xml:space="preserve">The bidder with the LCRB refuses, without justifiable cause to accept the award of contract, and no award is made in accordance with Section 40 of the IRR of RA 9184.</w:t>
      </w:r>
    </w:p>
    <w:p w:rsidR="00000000" w:rsidDel="00000000" w:rsidP="00000000" w:rsidRDefault="00000000" w:rsidRPr="00000000" w14:paraId="000001B2">
      <w:pPr>
        <w:keepNext w:val="1"/>
        <w:numPr>
          <w:ilvl w:val="0"/>
          <w:numId w:val="8"/>
        </w:numPr>
        <w:pBdr>
          <w:top w:space="0" w:sz="0" w:val="nil"/>
          <w:left w:space="0" w:sz="0" w:val="nil"/>
          <w:bottom w:space="0" w:sz="0" w:val="nil"/>
          <w:right w:space="0" w:sz="0" w:val="nil"/>
          <w:between w:space="0" w:sz="0" w:val="nil"/>
        </w:pBdr>
        <w:spacing w:before="360" w:lineRule="auto"/>
        <w:ind w:left="720" w:hanging="360"/>
        <w:jc w:val="center"/>
        <w:rPr>
          <w:b w:val="1"/>
          <w:bCs w:val="1"/>
          <w:color w:val="000000"/>
          <w:sz w:val="28"/>
          <w:szCs w:val="28"/>
        </w:rPr>
      </w:pPr>
      <w:r w:rsidDel="00000000" w:rsidR="00000000" w:rsidRPr="00000000">
        <w:rPr>
          <w:b w:val="1"/>
          <w:bCs w:val="1"/>
          <w:color w:val="000000"/>
          <w:sz w:val="28"/>
          <w:szCs w:val="28"/>
          <w:rtl w:val="0"/>
        </w:rPr>
        <w:t xml:space="preserve">Award of Contract</w:t>
      </w:r>
    </w:p>
    <w:p w:rsidR="00000000" w:rsidDel="00000000" w:rsidP="00000000" w:rsidRDefault="00000000" w:rsidRPr="00000000" w14:paraId="000001B3">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suu2c7s9qdgj" w:id="198"/>
      <w:bookmarkEnd w:id="198"/>
      <w:r w:rsidDel="00000000" w:rsidR="00000000" w:rsidRPr="00000000">
        <w:rPr>
          <w:b w:val="1"/>
          <w:bCs w:val="1"/>
          <w:color w:val="000000"/>
          <w:sz w:val="28"/>
          <w:szCs w:val="28"/>
          <w:rtl w:val="0"/>
        </w:rPr>
        <w:t xml:space="preserve">Contract Award</w:t>
      </w:r>
    </w:p>
    <w:p w:rsidR="00000000" w:rsidDel="00000000" w:rsidP="00000000" w:rsidRDefault="00000000" w:rsidRPr="00000000" w14:paraId="000001B4">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ljdh7u8m00k" w:id="199"/>
      <w:bookmarkEnd w:id="199"/>
      <w:r w:rsidDel="00000000" w:rsidR="00000000" w:rsidRPr="00000000">
        <w:rPr>
          <w:color w:val="000000"/>
          <w:rtl w:val="0"/>
        </w:rPr>
        <w:t xml:space="preserve">Subject to </w:t>
      </w:r>
      <w:r w:rsidDel="00000000" w:rsidR="00000000" w:rsidRPr="00000000">
        <w:rPr>
          <w:b w:val="1"/>
          <w:bCs w:val="1"/>
          <w:color w:val="000000"/>
          <w:rtl w:val="0"/>
        </w:rPr>
        <w:t xml:space="preserve">ITB</w:t>
      </w:r>
      <w:r w:rsidDel="00000000" w:rsidR="00000000" w:rsidRPr="00000000">
        <w:rPr>
          <w:color w:val="000000"/>
          <w:rtl w:val="0"/>
        </w:rPr>
        <w:t xml:space="preserve"> Clause 29, the HoPE or its duly authorized representative shall award the contract to the Bidder whose bid has been determined to be the LCRB.</w:t>
      </w:r>
    </w:p>
    <w:p w:rsidR="00000000" w:rsidDel="00000000" w:rsidP="00000000" w:rsidRDefault="00000000" w:rsidRPr="00000000" w14:paraId="000001B5">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94anysv0ti58" w:id="200"/>
      <w:bookmarkEnd w:id="200"/>
      <w:r w:rsidDel="00000000" w:rsidR="00000000" w:rsidRPr="00000000">
        <w:rPr>
          <w:color w:val="000000"/>
          <w:rtl w:val="0"/>
        </w:rPr>
        <w:t xml:space="preserve">Prior to the expiration of the period of bid validity, the Procuring Entity shall notify the successful Bidder in writing that its bid has been accepted, through a Notice of Award duly received by the Bidder or its representative personally or sent by registered mail or electronically, receipt of which must be confirmed in writing within two (2) days by the Bidder with the LCRB and submitted personally or sent by registered mail or electronically to the Procuring Entity.</w:t>
      </w:r>
    </w:p>
    <w:p w:rsidR="00000000" w:rsidDel="00000000" w:rsidP="00000000" w:rsidRDefault="00000000" w:rsidRPr="00000000" w14:paraId="000001B6">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Notwithstanding the issuance of the Notice of Award, award of contract shall be subject to the following conditions:</w:t>
      </w:r>
    </w:p>
    <w:p w:rsidR="00000000" w:rsidDel="00000000" w:rsidP="00000000" w:rsidRDefault="00000000" w:rsidRPr="00000000" w14:paraId="000001B7">
      <w:pPr>
        <w:numPr>
          <w:ilvl w:val="3"/>
          <w:numId w:val="5"/>
        </w:numPr>
        <w:pBdr>
          <w:top w:space="0" w:sz="0" w:val="nil"/>
          <w:left w:space="0" w:sz="0" w:val="nil"/>
          <w:bottom w:space="0" w:sz="0" w:val="nil"/>
          <w:right w:space="0" w:sz="0" w:val="nil"/>
          <w:between w:space="0" w:sz="0" w:val="nil"/>
        </w:pBdr>
        <w:spacing w:after="240" w:before="240" w:lineRule="auto"/>
        <w:ind w:left="2160" w:hanging="720"/>
        <w:rPr>
          <w:color w:val="000000"/>
        </w:rPr>
      </w:pPr>
      <w:bookmarkStart w:colFirst="0" w:colLast="0" w:name="_heading=h.tslnxz4pyen8" w:id="201"/>
      <w:bookmarkEnd w:id="201"/>
      <w:r w:rsidDel="00000000" w:rsidR="00000000" w:rsidRPr="00000000">
        <w:rPr>
          <w:color w:val="000000"/>
          <w:rtl w:val="0"/>
        </w:rPr>
        <w:t xml:space="preserve">Submission of the following documents within ten (10) calendar days from receipt of the Notice of Award:</w:t>
      </w:r>
    </w:p>
    <w:p w:rsidR="00000000" w:rsidDel="00000000" w:rsidP="00000000" w:rsidRDefault="00000000" w:rsidRPr="00000000" w14:paraId="000001B8">
      <w:pPr>
        <w:numPr>
          <w:ilvl w:val="4"/>
          <w:numId w:val="5"/>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384hkbizru45" w:id="202"/>
      <w:bookmarkEnd w:id="202"/>
      <w:r w:rsidDel="00000000" w:rsidR="00000000" w:rsidRPr="00000000">
        <w:rPr>
          <w:color w:val="000000"/>
          <w:rtl w:val="0"/>
        </w:rPr>
        <w:t xml:space="preserve">Valid JVA, if applicable</w:t>
      </w:r>
    </w:p>
    <w:p w:rsidR="00000000" w:rsidDel="00000000" w:rsidP="00000000" w:rsidRDefault="00000000" w:rsidRPr="00000000" w14:paraId="000001B9">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bq7bsubx2r37" w:id="203"/>
      <w:bookmarkEnd w:id="203"/>
      <w:r w:rsidDel="00000000" w:rsidR="00000000" w:rsidRPr="00000000">
        <w:rPr>
          <w:color w:val="000000"/>
          <w:rtl w:val="0"/>
        </w:rPr>
        <w:t xml:space="preserve">Posting of the performance security in accordance with </w:t>
      </w:r>
      <w:r w:rsidDel="00000000" w:rsidR="00000000" w:rsidRPr="00000000">
        <w:rPr>
          <w:b w:val="1"/>
          <w:bCs w:val="1"/>
          <w:color w:val="000000"/>
          <w:rtl w:val="0"/>
        </w:rPr>
        <w:t xml:space="preserve">ITB</w:t>
      </w:r>
      <w:r w:rsidDel="00000000" w:rsidR="00000000" w:rsidRPr="00000000">
        <w:rPr>
          <w:color w:val="000000"/>
          <w:rtl w:val="0"/>
        </w:rPr>
        <w:t xml:space="preserve"> Clause 33;</w:t>
      </w:r>
    </w:p>
    <w:p w:rsidR="00000000" w:rsidDel="00000000" w:rsidP="00000000" w:rsidRDefault="00000000" w:rsidRPr="00000000" w14:paraId="000001BA">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z3eq63z3v7tt" w:id="204"/>
      <w:bookmarkEnd w:id="204"/>
      <w:r w:rsidDel="00000000" w:rsidR="00000000" w:rsidRPr="00000000">
        <w:rPr>
          <w:color w:val="000000"/>
          <w:rtl w:val="0"/>
        </w:rPr>
        <w:t xml:space="preserve">Signing of the contract as provided in </w:t>
      </w:r>
      <w:r w:rsidDel="00000000" w:rsidR="00000000" w:rsidRPr="00000000">
        <w:rPr>
          <w:b w:val="1"/>
          <w:bCs w:val="1"/>
          <w:color w:val="000000"/>
          <w:rtl w:val="0"/>
        </w:rPr>
        <w:t xml:space="preserve">ITB</w:t>
      </w:r>
      <w:r w:rsidDel="00000000" w:rsidR="00000000" w:rsidRPr="00000000">
        <w:rPr>
          <w:color w:val="000000"/>
          <w:rtl w:val="0"/>
        </w:rPr>
        <w:t xml:space="preserve"> Clause 32; and</w:t>
      </w:r>
    </w:p>
    <w:p w:rsidR="00000000" w:rsidDel="00000000" w:rsidP="00000000" w:rsidRDefault="00000000" w:rsidRPr="00000000" w14:paraId="000001BB">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55l6riz3ur3h" w:id="205"/>
      <w:bookmarkEnd w:id="205"/>
      <w:r w:rsidDel="00000000" w:rsidR="00000000" w:rsidRPr="00000000">
        <w:rPr>
          <w:color w:val="000000"/>
          <w:rtl w:val="0"/>
        </w:rPr>
        <w:t xml:space="preserve">Approval by higher authority, if required, as provided in Section 37.3 of the IRR of RA 9184. </w:t>
      </w:r>
    </w:p>
    <w:p w:rsidR="00000000" w:rsidDel="00000000" w:rsidP="00000000" w:rsidRDefault="00000000" w:rsidRPr="00000000" w14:paraId="000001BC">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z7gc8mpjvgno" w:id="206"/>
      <w:bookmarkEnd w:id="206"/>
      <w:r w:rsidDel="00000000" w:rsidR="00000000" w:rsidRPr="00000000">
        <w:rPr>
          <w:color w:val="000000"/>
          <w:rtl w:val="0"/>
        </w:rPr>
        <w:t xml:space="preserve">At the time of contract award, the Procuring Entity shall not increase or decrease the quantity of goods originally specified in Section VI. Schedule of Requirements.</w:t>
      </w:r>
    </w:p>
    <w:p w:rsidR="00000000" w:rsidDel="00000000" w:rsidP="00000000" w:rsidRDefault="00000000" w:rsidRPr="00000000" w14:paraId="000001BD">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po0vsghozmr6" w:id="207"/>
      <w:bookmarkEnd w:id="207"/>
      <w:r w:rsidDel="00000000" w:rsidR="00000000" w:rsidRPr="00000000">
        <w:rPr>
          <w:b w:val="1"/>
          <w:bCs w:val="1"/>
          <w:color w:val="000000"/>
          <w:sz w:val="28"/>
          <w:szCs w:val="28"/>
          <w:rtl w:val="0"/>
        </w:rPr>
        <w:t xml:space="preserve">Signing of the Contract</w:t>
      </w:r>
    </w:p>
    <w:p w:rsidR="00000000" w:rsidDel="00000000" w:rsidP="00000000" w:rsidRDefault="00000000" w:rsidRPr="00000000" w14:paraId="000001BE">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3kzecuvyekiq" w:id="208"/>
      <w:bookmarkEnd w:id="208"/>
      <w:r w:rsidDel="00000000" w:rsidR="00000000" w:rsidRPr="00000000">
        <w:rPr>
          <w:color w:val="000000"/>
          <w:rtl w:val="0"/>
        </w:rPr>
        <w:t xml:space="preserve">At the same time as the Procuring Entity notifies the successful Bidder that its bid has been accepted, the Procuring Entity shall send the Contract Form to the Bidder, which contract has been provided in the Bidding Documents, incorporating therein all agreements between the parties.</w:t>
      </w:r>
    </w:p>
    <w:p w:rsidR="00000000" w:rsidDel="00000000" w:rsidP="00000000" w:rsidRDefault="00000000" w:rsidRPr="00000000" w14:paraId="000001BF">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Within ten (10) calendar days from receipt of the Notice of Award, the successful Bidder shall post the required performance security, sign and date the contract and return it to the Procuring Entity.</w:t>
      </w:r>
    </w:p>
    <w:p w:rsidR="00000000" w:rsidDel="00000000" w:rsidP="00000000" w:rsidRDefault="00000000" w:rsidRPr="00000000" w14:paraId="000001C0">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mkfhl2k30ljk" w:id="209"/>
      <w:bookmarkEnd w:id="209"/>
      <w:r w:rsidDel="00000000" w:rsidR="00000000" w:rsidRPr="00000000">
        <w:rPr>
          <w:color w:val="000000"/>
          <w:rtl w:val="0"/>
        </w:rPr>
        <w:t xml:space="preserve">The Procuring Entity shall enter into contract with the successful Bidder within the same ten (10) calendar day period provided that all the documentary requirements are complied with.</w:t>
      </w:r>
    </w:p>
    <w:p w:rsidR="00000000" w:rsidDel="00000000" w:rsidP="00000000" w:rsidRDefault="00000000" w:rsidRPr="00000000" w14:paraId="000001C1">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following documents shall form part of the contract:</w:t>
      </w:r>
    </w:p>
    <w:p w:rsidR="00000000" w:rsidDel="00000000" w:rsidP="00000000" w:rsidRDefault="00000000" w:rsidRPr="00000000" w14:paraId="000001C2">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2obo6jc69qjj" w:id="210"/>
      <w:bookmarkEnd w:id="210"/>
      <w:r w:rsidDel="00000000" w:rsidR="00000000" w:rsidRPr="00000000">
        <w:rPr>
          <w:color w:val="000000"/>
          <w:rtl w:val="0"/>
        </w:rPr>
        <w:t xml:space="preserve">Contract Agreement;</w:t>
      </w:r>
    </w:p>
    <w:p w:rsidR="00000000" w:rsidDel="00000000" w:rsidP="00000000" w:rsidRDefault="00000000" w:rsidRPr="00000000" w14:paraId="000001C3">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ho3maaeil72" w:id="211"/>
      <w:bookmarkEnd w:id="211"/>
      <w:r w:rsidDel="00000000" w:rsidR="00000000" w:rsidRPr="00000000">
        <w:rPr>
          <w:color w:val="000000"/>
          <w:rtl w:val="0"/>
        </w:rPr>
        <w:t xml:space="preserve">Bidding Documents;</w:t>
      </w:r>
    </w:p>
    <w:p w:rsidR="00000000" w:rsidDel="00000000" w:rsidP="00000000" w:rsidRDefault="00000000" w:rsidRPr="00000000" w14:paraId="000001C4">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sw3fih4acf4x" w:id="212"/>
      <w:bookmarkEnd w:id="212"/>
      <w:r w:rsidDel="00000000" w:rsidR="00000000" w:rsidRPr="00000000">
        <w:rPr>
          <w:color w:val="000000"/>
          <w:rtl w:val="0"/>
        </w:rPr>
        <w:t xml:space="preserve">Winning bidder’s bid, including the Technical and Financial Proposals, and all other documents/statements submitted (</w:t>
      </w:r>
      <w:r w:rsidDel="00000000" w:rsidR="00000000" w:rsidRPr="00000000">
        <w:rPr>
          <w:i w:val="1"/>
          <w:iCs w:val="1"/>
          <w:color w:val="000000"/>
          <w:rtl w:val="0"/>
        </w:rPr>
        <w:t xml:space="preserve">e.g., </w:t>
      </w:r>
      <w:r w:rsidDel="00000000" w:rsidR="00000000" w:rsidRPr="00000000">
        <w:rPr>
          <w:color w:val="000000"/>
          <w:rtl w:val="0"/>
        </w:rPr>
        <w:t xml:space="preserve">bidder’s response to request for clarifications on the bid), including corrections to the bid, if any, resulting from the Procuring Entity’s bid evaluation;</w:t>
      </w:r>
    </w:p>
    <w:p w:rsidR="00000000" w:rsidDel="00000000" w:rsidP="00000000" w:rsidRDefault="00000000" w:rsidRPr="00000000" w14:paraId="000001C5">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Performance Security;</w:t>
      </w:r>
    </w:p>
    <w:p w:rsidR="00000000" w:rsidDel="00000000" w:rsidP="00000000" w:rsidRDefault="00000000" w:rsidRPr="00000000" w14:paraId="000001C6">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78rndulr6w4" w:id="213"/>
      <w:bookmarkEnd w:id="213"/>
      <w:r w:rsidDel="00000000" w:rsidR="00000000" w:rsidRPr="00000000">
        <w:rPr>
          <w:color w:val="000000"/>
          <w:rtl w:val="0"/>
        </w:rPr>
        <w:t xml:space="preserve">Notice of Award of Contract; and</w:t>
      </w:r>
    </w:p>
    <w:p w:rsidR="00000000" w:rsidDel="00000000" w:rsidP="00000000" w:rsidRDefault="00000000" w:rsidRPr="00000000" w14:paraId="000001C7">
      <w:pPr>
        <w:numPr>
          <w:ilvl w:val="3"/>
          <w:numId w:val="5"/>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ptgrw0gzoic8" w:id="214"/>
      <w:bookmarkEnd w:id="214"/>
      <w:r w:rsidDel="00000000" w:rsidR="00000000" w:rsidRPr="00000000">
        <w:rPr>
          <w:color w:val="000000"/>
          <w:rtl w:val="0"/>
        </w:rPr>
        <w:t xml:space="preserve">Other contract documents that may be required by existing laws and/or specified in the </w:t>
      </w:r>
      <w:hyperlink w:anchor="bookmark=id.fpaok12ij82s">
        <w:r w:rsidDel="00000000" w:rsidR="00000000" w:rsidRPr="00000000">
          <w:rPr>
            <w:b w:val="1"/>
            <w:bCs w:val="1"/>
            <w:color w:val="000000"/>
            <w:u w:val="single"/>
            <w:rtl w:val="0"/>
          </w:rPr>
          <w:t xml:space="preserve">BDS</w:t>
        </w:r>
      </w:hyperlink>
      <w:r w:rsidDel="00000000" w:rsidR="00000000" w:rsidRPr="00000000">
        <w:rPr>
          <w:color w:val="000000"/>
          <w:rtl w:val="0"/>
        </w:rPr>
        <w:t xml:space="preserve">.</w:t>
      </w:r>
    </w:p>
    <w:p w:rsidR="00000000" w:rsidDel="00000000" w:rsidP="00000000" w:rsidRDefault="00000000" w:rsidRPr="00000000" w14:paraId="000001C8">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Performance Security</w:t>
      </w:r>
    </w:p>
    <w:p w:rsidR="00000000" w:rsidDel="00000000" w:rsidP="00000000" w:rsidRDefault="00000000" w:rsidRPr="00000000" w14:paraId="000001C9">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yy4wn08l2ly7" w:id="215"/>
      <w:bookmarkEnd w:id="215"/>
      <w:r w:rsidDel="00000000" w:rsidR="00000000" w:rsidRPr="00000000">
        <w:rPr>
          <w:color w:val="000000"/>
          <w:rtl w:val="0"/>
        </w:rPr>
        <w:t xml:space="preserve">To guarantee the faithful performance by the winning Bidder of its obligations under the contract, it shall post a performance security within a maximum period of ten (10) calendar days from the receipt of the Notice of Award from the Procuring Entity and in no case later than the signing of the contract.</w:t>
      </w:r>
    </w:p>
    <w:p w:rsidR="00000000" w:rsidDel="00000000" w:rsidP="00000000" w:rsidRDefault="00000000" w:rsidRPr="00000000" w14:paraId="000001CA">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Performance Security shall be denominated in Philippine Pesos and posted in favor of the Procuring Entity in an amount not less than the percentage of the total contract price in accordance with the following schedule:</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bookmarkStart w:colFirst="0" w:colLast="0" w:name="_heading=h.g2xj4wub73hv" w:id="216"/>
      <w:bookmarkEnd w:id="216"/>
      <w:r w:rsidDel="00000000" w:rsidR="00000000" w:rsidRPr="00000000">
        <w:rPr>
          <w:rtl w:val="0"/>
        </w:rPr>
      </w:r>
    </w:p>
    <w:tbl>
      <w:tblPr>
        <w:tblStyle w:val="Table2"/>
        <w:tblW w:w="7560.0" w:type="dxa"/>
        <w:jc w:val="left"/>
        <w:tblInd w:w="1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3780"/>
        <w:tblGridChange w:id="0">
          <w:tblGrid>
            <w:gridCol w:w="3780"/>
            <w:gridCol w:w="3780"/>
          </w:tblGrid>
        </w:tblGridChange>
      </w:tblGrid>
      <w:tr>
        <w:trPr>
          <w:cantSplit w:val="0"/>
          <w:tblHeader w:val="0"/>
        </w:trPr>
        <w:tc>
          <w:tcPr>
            <w:vAlign w:val="center"/>
          </w:tcPr>
          <w:p w:rsidR="00000000" w:rsidDel="00000000" w:rsidP="00000000" w:rsidRDefault="00000000" w:rsidRPr="00000000" w14:paraId="000001CE">
            <w:pPr>
              <w:pBdr>
                <w:top w:space="0" w:sz="0" w:val="nil"/>
                <w:left w:space="0" w:sz="0" w:val="nil"/>
                <w:bottom w:space="0" w:sz="0" w:val="nil"/>
                <w:right w:space="0" w:sz="0" w:val="nil"/>
                <w:between w:space="0" w:sz="0" w:val="nil"/>
              </w:pBdr>
              <w:ind w:left="-14" w:hanging="720"/>
              <w:jc w:val="center"/>
              <w:rPr>
                <w:color w:val="000000"/>
              </w:rPr>
            </w:pPr>
            <w:r w:rsidDel="00000000" w:rsidR="00000000" w:rsidRPr="00000000">
              <w:rPr>
                <w:color w:val="000000"/>
                <w:rtl w:val="0"/>
              </w:rPr>
              <w:t xml:space="preserve">Form of Performance Security</w:t>
            </w:r>
          </w:p>
        </w:tc>
        <w:tc>
          <w:tcPr/>
          <w:p w:rsidR="00000000" w:rsidDel="00000000" w:rsidP="00000000" w:rsidRDefault="00000000" w:rsidRPr="00000000" w14:paraId="000001CF">
            <w:pPr>
              <w:pBdr>
                <w:top w:space="0" w:sz="0" w:val="nil"/>
                <w:left w:space="0" w:sz="0" w:val="nil"/>
                <w:bottom w:space="0" w:sz="0" w:val="nil"/>
                <w:right w:space="0" w:sz="0" w:val="nil"/>
                <w:between w:space="0" w:sz="0" w:val="nil"/>
              </w:pBdr>
              <w:ind w:left="-14" w:hanging="720"/>
              <w:jc w:val="center"/>
              <w:rPr>
                <w:color w:val="000000"/>
              </w:rPr>
            </w:pPr>
            <w:bookmarkStart w:colFirst="0" w:colLast="0" w:name="_heading=h.7p4j68dht5t6" w:id="217"/>
            <w:bookmarkEnd w:id="217"/>
            <w:r w:rsidDel="00000000" w:rsidR="00000000" w:rsidRPr="00000000">
              <w:rPr>
                <w:color w:val="000000"/>
                <w:rtl w:val="0"/>
              </w:rPr>
              <w:t xml:space="preserve">Amount of Performance Security</w:t>
              <w:br w:type="textWrapping"/>
            </w:r>
          </w:p>
          <w:p w:rsidR="00000000" w:rsidDel="00000000" w:rsidP="00000000" w:rsidRDefault="00000000" w:rsidRPr="00000000" w14:paraId="000001D0">
            <w:pPr>
              <w:pBdr>
                <w:top w:space="0" w:sz="0" w:val="nil"/>
                <w:left w:space="0" w:sz="0" w:val="nil"/>
                <w:bottom w:space="0" w:sz="0" w:val="nil"/>
                <w:right w:space="0" w:sz="0" w:val="nil"/>
                <w:between w:space="0" w:sz="0" w:val="nil"/>
              </w:pBdr>
              <w:ind w:left="-14" w:hanging="720"/>
              <w:jc w:val="center"/>
              <w:rPr>
                <w:color w:val="000000"/>
              </w:rPr>
            </w:pPr>
            <w:r w:rsidDel="00000000" w:rsidR="00000000" w:rsidRPr="00000000">
              <w:rPr>
                <w:color w:val="000000"/>
                <w:rtl w:val="0"/>
              </w:rPr>
              <w:t xml:space="preserve">(Not less than the Percentage of the Total Contract Price)</w:t>
            </w:r>
          </w:p>
        </w:tc>
      </w:tr>
      <w:tr>
        <w:trPr>
          <w:cantSplit w:val="1"/>
          <w:trHeight w:val="872" w:hRule="atLeast"/>
          <w:tblHeader w:val="0"/>
        </w:trPr>
        <w:tc>
          <w:tcPr/>
          <w:p w:rsidR="00000000" w:rsidDel="00000000" w:rsidP="00000000" w:rsidRDefault="00000000" w:rsidRPr="00000000" w14:paraId="000001D1">
            <w:pPr>
              <w:numPr>
                <w:ilvl w:val="3"/>
                <w:numId w:val="5"/>
              </w:numPr>
              <w:pBdr>
                <w:top w:space="0" w:sz="0" w:val="nil"/>
                <w:left w:space="0" w:sz="0" w:val="nil"/>
                <w:bottom w:space="0" w:sz="0" w:val="nil"/>
                <w:right w:space="0" w:sz="0" w:val="nil"/>
                <w:between w:space="0" w:sz="0" w:val="nil"/>
              </w:pBdr>
              <w:ind w:left="432" w:hanging="432"/>
              <w:rPr>
                <w:color w:val="000000"/>
              </w:rPr>
            </w:pPr>
            <w:bookmarkStart w:colFirst="0" w:colLast="0" w:name="_heading=h.3q0fdgmf1m6f" w:id="218"/>
            <w:bookmarkEnd w:id="218"/>
            <w:r w:rsidDel="00000000" w:rsidR="00000000" w:rsidRPr="00000000">
              <w:rPr>
                <w:color w:val="000000"/>
                <w:rtl w:val="0"/>
              </w:rPr>
              <w:t xml:space="preserve">Cash or cashier’s/manager’s check issued by a Universal or Commercial Bank.</w:t>
              <w:br w:type="textWrapping"/>
            </w:r>
          </w:p>
          <w:p w:rsidR="00000000" w:rsidDel="00000000" w:rsidP="00000000" w:rsidRDefault="00000000" w:rsidRPr="00000000" w14:paraId="000001D2">
            <w:pPr>
              <w:pBdr>
                <w:top w:space="0" w:sz="0" w:val="nil"/>
                <w:left w:space="0" w:sz="0" w:val="nil"/>
                <w:bottom w:space="0" w:sz="0" w:val="nil"/>
                <w:right w:space="0" w:sz="0" w:val="nil"/>
                <w:between w:space="0" w:sz="0" w:val="nil"/>
              </w:pBdr>
              <w:ind w:left="432" w:hanging="720"/>
              <w:rPr>
                <w:color w:val="000000"/>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432" w:hanging="720"/>
              <w:rPr>
                <w:color w:val="000000"/>
              </w:rPr>
            </w:pPr>
            <w:r w:rsidDel="00000000" w:rsidR="00000000" w:rsidRPr="00000000">
              <w:rPr>
                <w:i w:val="1"/>
                <w:iCs w:val="1"/>
                <w:color w:val="000000"/>
                <w:rtl w:val="0"/>
              </w:rPr>
              <w:t xml:space="preserve">For biddings conducted by the LGUs, the Cashier’s/Manager’s Check may be issued by other banks certified by the BSP as authorized to issue such financial instrument.</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432" w:hanging="720"/>
              <w:rPr>
                <w:color w:val="000000"/>
              </w:rPr>
            </w:pPr>
            <w:bookmarkStart w:colFirst="0" w:colLast="0" w:name="_heading=h.9oo36ns85b73" w:id="219"/>
            <w:bookmarkEnd w:id="219"/>
            <w:r w:rsidDel="00000000" w:rsidR="00000000" w:rsidRPr="00000000">
              <w:rPr>
                <w:rtl w:val="0"/>
              </w:rPr>
            </w:r>
          </w:p>
        </w:tc>
        <w:tc>
          <w:tcPr>
            <w:vMerge w:val="restart"/>
            <w:vAlign w:val="center"/>
          </w:tcPr>
          <w:p w:rsidR="00000000" w:rsidDel="00000000" w:rsidP="00000000" w:rsidRDefault="00000000" w:rsidRPr="00000000" w14:paraId="000001D5">
            <w:pPr>
              <w:pBdr>
                <w:top w:space="0" w:sz="0" w:val="nil"/>
                <w:left w:space="0" w:sz="0" w:val="nil"/>
                <w:bottom w:space="0" w:sz="0" w:val="nil"/>
                <w:right w:space="0" w:sz="0" w:val="nil"/>
                <w:between w:space="0" w:sz="0" w:val="nil"/>
              </w:pBdr>
              <w:ind w:left="-14" w:hanging="720"/>
              <w:jc w:val="center"/>
              <w:rPr>
                <w:color w:val="000000"/>
              </w:rPr>
            </w:pPr>
            <w:r w:rsidDel="00000000" w:rsidR="00000000" w:rsidRPr="00000000">
              <w:rPr>
                <w:color w:val="000000"/>
                <w:rtl w:val="0"/>
              </w:rPr>
              <w:t xml:space="preserve">Five percent (5%)</w:t>
            </w:r>
          </w:p>
        </w:tc>
      </w:tr>
      <w:tr>
        <w:trPr>
          <w:cantSplit w:val="1"/>
          <w:trHeight w:val="1718" w:hRule="atLeast"/>
          <w:tblHeader w:val="0"/>
        </w:trPr>
        <w:tc>
          <w:tcPr/>
          <w:p w:rsidR="00000000" w:rsidDel="00000000" w:rsidP="00000000" w:rsidRDefault="00000000" w:rsidRPr="00000000" w14:paraId="000001D6">
            <w:pPr>
              <w:numPr>
                <w:ilvl w:val="3"/>
                <w:numId w:val="5"/>
              </w:numPr>
              <w:pBdr>
                <w:top w:space="0" w:sz="0" w:val="nil"/>
                <w:left w:space="0" w:sz="0" w:val="nil"/>
                <w:bottom w:space="0" w:sz="0" w:val="nil"/>
                <w:right w:space="0" w:sz="0" w:val="nil"/>
                <w:between w:space="0" w:sz="0" w:val="nil"/>
              </w:pBdr>
              <w:ind w:left="432" w:hanging="432"/>
              <w:rPr>
                <w:color w:val="000000"/>
              </w:rPr>
            </w:pPr>
            <w:bookmarkStart w:colFirst="0" w:colLast="0" w:name="_heading=h.m0h4bwxqiqs" w:id="220"/>
            <w:bookmarkEnd w:id="220"/>
            <w:r w:rsidDel="00000000" w:rsidR="00000000" w:rsidRPr="00000000">
              <w:rPr>
                <w:color w:val="000000"/>
                <w:rtl w:val="0"/>
              </w:rPr>
              <w:t xml:space="preserve">Bank draft/guarantee or irrevocable letter of credit issued by a Universal or Commercial Bank: Provided, however, that it shall be confirmed or authenticated by a Universal or Commercial Bank, if issued by a foreign bank.</w:t>
              <w:br w:type="textWrapping"/>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432" w:hanging="720"/>
              <w:rPr>
                <w:color w:val="000000"/>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432" w:hanging="720"/>
              <w:rPr>
                <w:color w:val="000000"/>
              </w:rPr>
            </w:pPr>
            <w:r w:rsidDel="00000000" w:rsidR="00000000" w:rsidRPr="00000000">
              <w:rPr>
                <w:i w:val="1"/>
                <w:iCs w:val="1"/>
                <w:color w:val="000000"/>
                <w:rtl w:val="0"/>
              </w:rPr>
              <w:t xml:space="preserve">For biddings conducted by the LGUs, the Bank Draft/ Guarantee or Irrevocable Letter of Credit may be issued by other banks certified by the BSP as authorized to issue such financial instrument.</w:t>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432" w:hanging="720"/>
              <w:rPr>
                <w:color w:val="000000"/>
              </w:rPr>
            </w:pPr>
            <w:r w:rsidDel="00000000" w:rsidR="00000000" w:rsidRPr="00000000">
              <w:rPr>
                <w:rtl w:val="0"/>
              </w:rPr>
            </w:r>
          </w:p>
        </w:tc>
        <w:tc>
          <w:tcPr>
            <w:vMerge w:val="continue"/>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DB">
            <w:pPr>
              <w:numPr>
                <w:ilvl w:val="3"/>
                <w:numId w:val="5"/>
              </w:numPr>
              <w:pBdr>
                <w:top w:space="0" w:sz="0" w:val="nil"/>
                <w:left w:space="0" w:sz="0" w:val="nil"/>
                <w:bottom w:space="0" w:sz="0" w:val="nil"/>
                <w:right w:space="0" w:sz="0" w:val="nil"/>
                <w:between w:space="0" w:sz="0" w:val="nil"/>
              </w:pBdr>
              <w:ind w:left="432" w:hanging="432"/>
              <w:rPr>
                <w:color w:val="000000"/>
              </w:rPr>
            </w:pPr>
            <w:bookmarkStart w:colFirst="0" w:colLast="0" w:name="_heading=h.eiulfiknar7u" w:id="221"/>
            <w:bookmarkEnd w:id="221"/>
            <w:r w:rsidDel="00000000" w:rsidR="00000000" w:rsidRPr="00000000">
              <w:rPr>
                <w:color w:val="000000"/>
                <w:rtl w:val="0"/>
              </w:rPr>
              <w:t xml:space="preserve">Surety bond callable upon demand issued by a surety or insurance company duly certified by the Insurance Commission as authorized to issue such security.</w:t>
            </w:r>
          </w:p>
        </w:tc>
        <w:tc>
          <w:tcPr>
            <w:vAlign w:val="center"/>
          </w:tcPr>
          <w:p w:rsidR="00000000" w:rsidDel="00000000" w:rsidP="00000000" w:rsidRDefault="00000000" w:rsidRPr="00000000" w14:paraId="000001DC">
            <w:pPr>
              <w:pBdr>
                <w:top w:space="0" w:sz="0" w:val="nil"/>
                <w:left w:space="0" w:sz="0" w:val="nil"/>
                <w:bottom w:space="0" w:sz="0" w:val="nil"/>
                <w:right w:space="0" w:sz="0" w:val="nil"/>
                <w:between w:space="0" w:sz="0" w:val="nil"/>
              </w:pBdr>
              <w:ind w:left="-14" w:hanging="720"/>
              <w:jc w:val="center"/>
              <w:rPr>
                <w:color w:val="000000"/>
              </w:rPr>
            </w:pPr>
            <w:r w:rsidDel="00000000" w:rsidR="00000000" w:rsidRPr="00000000">
              <w:rPr>
                <w:color w:val="000000"/>
                <w:rtl w:val="0"/>
              </w:rPr>
              <w:t xml:space="preserve">Thirty percent (30%)</w:t>
            </w:r>
          </w:p>
        </w:tc>
      </w:tr>
    </w:tbl>
    <w:p w:rsidR="00000000" w:rsidDel="00000000" w:rsidP="00000000" w:rsidRDefault="00000000" w:rsidRPr="00000000" w14:paraId="000001DD">
      <w:pPr>
        <w:pBdr>
          <w:top w:space="0" w:sz="0" w:val="nil"/>
          <w:left w:space="0" w:sz="0" w:val="nil"/>
          <w:bottom w:space="0" w:sz="0" w:val="nil"/>
          <w:right w:space="0" w:sz="0" w:val="nil"/>
          <w:between w:space="0" w:sz="0" w:val="nil"/>
        </w:pBdr>
        <w:ind w:left="1440" w:hanging="720"/>
        <w:rPr>
          <w:color w:val="000000"/>
        </w:rPr>
      </w:pPr>
      <w:bookmarkStart w:colFirst="0" w:colLast="0" w:name="_heading=h.l4xtdiu34nhy" w:id="222"/>
      <w:bookmarkEnd w:id="222"/>
      <w:r w:rsidDel="00000000" w:rsidR="00000000" w:rsidRPr="00000000">
        <w:rPr>
          <w:rtl w:val="0"/>
        </w:rPr>
      </w:r>
    </w:p>
    <w:p w:rsidR="00000000" w:rsidDel="00000000" w:rsidP="00000000" w:rsidRDefault="00000000" w:rsidRPr="00000000" w14:paraId="000001DE">
      <w:pPr>
        <w:numPr>
          <w:ilvl w:val="2"/>
          <w:numId w:val="5"/>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Failure of the successful Bidder to comply with the above-mentioned requirement shall constitute sufficient ground for the annulment of the award and forfeiture of the bid security, in which event the Procuring Entity shall have a fresh period to initiate and complete the post qualification of the second Lowest Calculated Bid. The procedure shall be repeated until the LCRB is identified and selected for recommendation of contract award. However, if no Bidder passed post-qualification, the BAC shall declare the bidding a failure and conduct a re-bidding with re-advertisement, if necessary.</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e7yaskmrk1t" w:id="223"/>
      <w:bookmarkEnd w:id="223"/>
      <w:r w:rsidDel="00000000" w:rsidR="00000000" w:rsidRPr="00000000">
        <w:rPr>
          <w:rtl w:val="0"/>
        </w:rPr>
      </w:r>
    </w:p>
    <w:p w:rsidR="00000000" w:rsidDel="00000000" w:rsidP="00000000" w:rsidRDefault="00000000" w:rsidRPr="00000000" w14:paraId="000001E0">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Notice to Proceed</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240" w:lineRule="auto"/>
        <w:ind w:left="720" w:firstLine="0"/>
        <w:rPr>
          <w:color w:val="000000"/>
        </w:rPr>
      </w:pPr>
      <w:bookmarkStart w:colFirst="0" w:colLast="0" w:name="_heading=h.g4qrhlnbiimh" w:id="224"/>
      <w:bookmarkEnd w:id="224"/>
      <w:r w:rsidDel="00000000" w:rsidR="00000000" w:rsidRPr="00000000">
        <w:rPr>
          <w:color w:val="000000"/>
          <w:rtl w:val="0"/>
        </w:rPr>
        <w:t xml:space="preserve">Within seven (7) calendar days from the date of approval of the contract by the appropriate government approving authority, the Procuring Entity shall issue the Notice to Proceed (NTP) together with a copy or copies of the approved contract to the successful Bidder. All notices called for by the terms of the contract shall be effective only at the time of receipt thereof by the successful Bidder.</w:t>
      </w:r>
    </w:p>
    <w:p w:rsidR="00000000" w:rsidDel="00000000" w:rsidP="00000000" w:rsidRDefault="00000000" w:rsidRPr="00000000" w14:paraId="000001E2">
      <w:pPr>
        <w:numPr>
          <w:ilvl w:val="1"/>
          <w:numId w:val="5"/>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Protest Mechanism</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color w:val="000000"/>
          <w:rtl w:val="0"/>
        </w:rPr>
        <w:t xml:space="preserve">Decisions of the procuring entity at any stage of the procurement process may be questioned in accordance with Section 55 of the IRR of RA 9184.</w:t>
      </w:r>
    </w:p>
    <w:p w:rsidR="00000000" w:rsidDel="00000000" w:rsidP="00000000" w:rsidRDefault="00000000" w:rsidRPr="00000000" w14:paraId="000001E4">
      <w:pPr>
        <w:pStyle w:val="Heading1"/>
        <w:rPr/>
      </w:pPr>
      <w:bookmarkStart w:colFirst="0" w:colLast="0" w:name="_heading=h.hx4hjxu4r04x" w:id="225"/>
      <w:bookmarkEnd w:id="225"/>
      <w:r w:rsidDel="00000000" w:rsidR="00000000" w:rsidRPr="00000000">
        <w:br w:type="page"/>
      </w:r>
      <w:r w:rsidDel="00000000" w:rsidR="00000000" w:rsidRPr="00000000">
        <w:rPr>
          <w:rtl w:val="0"/>
        </w:rPr>
        <w:t xml:space="preserve">Section III. Bid Data Sheet</w:t>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sectPr>
          <w:headerReference r:id="rId22" w:type="default"/>
          <w:headerReference r:id="rId23" w:type="first"/>
          <w:headerReference r:id="rId24" w:type="even"/>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EB">
      <w:pPr>
        <w:jc w:val="center"/>
        <w:rPr>
          <w:sz w:val="48"/>
          <w:szCs w:val="48"/>
        </w:rPr>
      </w:pPr>
      <w:r w:rsidDel="00000000" w:rsidR="00000000" w:rsidRPr="00000000">
        <w:rPr>
          <w:b w:val="1"/>
          <w:bCs w:val="1"/>
          <w:sz w:val="48"/>
          <w:szCs w:val="48"/>
          <w:rtl w:val="0"/>
        </w:rPr>
        <w:t xml:space="preserve">Bid Data Sheet</w:t>
      </w:r>
      <w:r w:rsidDel="00000000" w:rsidR="00000000" w:rsidRPr="00000000">
        <w:rPr>
          <w:rtl w:val="0"/>
        </w:rPr>
      </w:r>
    </w:p>
    <w:tbl>
      <w:tblPr>
        <w:tblStyle w:val="Table3"/>
        <w:tblW w:w="90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7515"/>
        <w:tblGridChange w:id="0">
          <w:tblGrid>
            <w:gridCol w:w="1485"/>
            <w:gridCol w:w="7515"/>
          </w:tblGrid>
        </w:tblGridChange>
      </w:tblGrid>
      <w:tr>
        <w:trPr>
          <w:cantSplit w:val="0"/>
          <w:tblHeader w:val="0"/>
        </w:trPr>
        <w:tc>
          <w:tcPr/>
          <w:p w:rsidR="00000000" w:rsidDel="00000000" w:rsidP="00000000" w:rsidRDefault="00000000" w:rsidRPr="00000000" w14:paraId="000001EC">
            <w:pPr>
              <w:jc w:val="center"/>
              <w:rPr/>
            </w:pPr>
            <w:r w:rsidDel="00000000" w:rsidR="00000000" w:rsidRPr="00000000">
              <w:rPr>
                <w:b w:val="1"/>
                <w:bCs w:val="1"/>
                <w:rtl w:val="0"/>
              </w:rPr>
              <w:t xml:space="preserve">ITB Clause</w:t>
            </w:r>
            <w:r w:rsidDel="00000000" w:rsidR="00000000" w:rsidRPr="00000000">
              <w:rPr>
                <w:rtl w:val="0"/>
              </w:rPr>
            </w:r>
          </w:p>
        </w:tc>
        <w:tc>
          <w:tcPr/>
          <w:p w:rsidR="00000000" w:rsidDel="00000000" w:rsidP="00000000" w:rsidRDefault="00000000" w:rsidRPr="00000000" w14:paraId="000001ED">
            <w:pPr>
              <w:spacing w:after="240" w:lineRule="auto"/>
              <w:rPr/>
            </w:pPr>
            <w:r w:rsidDel="00000000" w:rsidR="00000000" w:rsidRPr="00000000">
              <w:rPr>
                <w:rtl w:val="0"/>
              </w:rPr>
            </w:r>
          </w:p>
        </w:tc>
      </w:tr>
      <w:tr>
        <w:trPr>
          <w:cantSplit w:val="0"/>
          <w:tblHeader w:val="0"/>
        </w:trPr>
        <w:tc>
          <w:tcPr/>
          <w:bookmarkStart w:colFirst="0" w:colLast="0" w:name="bookmark=id.ihe7erf6bfzo" w:id="226"/>
          <w:bookmarkEnd w:id="226"/>
          <w:p w:rsidR="00000000" w:rsidDel="00000000" w:rsidP="00000000" w:rsidRDefault="00000000" w:rsidRPr="00000000" w14:paraId="000001EE">
            <w:pPr>
              <w:rPr/>
            </w:pPr>
            <w:r w:rsidDel="00000000" w:rsidR="00000000" w:rsidRPr="00000000">
              <w:rPr>
                <w:rtl w:val="0"/>
              </w:rPr>
              <w:t xml:space="preserve">1.1</w:t>
            </w:r>
          </w:p>
        </w:tc>
        <w:tc>
          <w:tcPr/>
          <w:p w:rsidR="00000000" w:rsidDel="00000000" w:rsidP="00000000" w:rsidRDefault="00000000" w:rsidRPr="00000000" w14:paraId="000001EF">
            <w:pPr>
              <w:spacing w:after="240" w:lineRule="auto"/>
              <w:rPr/>
            </w:pPr>
            <w:r w:rsidDel="00000000" w:rsidR="00000000" w:rsidRPr="00000000">
              <w:rPr>
                <w:rtl w:val="0"/>
              </w:rPr>
              <w:t xml:space="preserve">The Procuring Entity is the ASEAN Centre for Biodiversity</w:t>
            </w:r>
            <w:r w:rsidDel="00000000" w:rsidR="00000000" w:rsidRPr="00000000">
              <w:rPr>
                <w:b w:val="1"/>
                <w:bCs w:val="1"/>
                <w:rtl w:val="0"/>
              </w:rPr>
              <w:t xml:space="preserve">.</w:t>
            </w:r>
            <w:r w:rsidDel="00000000" w:rsidR="00000000" w:rsidRPr="00000000">
              <w:rPr>
                <w:rtl w:val="0"/>
              </w:rPr>
            </w:r>
          </w:p>
        </w:tc>
      </w:tr>
      <w:tr>
        <w:trPr>
          <w:cantSplit w:val="0"/>
          <w:tblHeader w:val="0"/>
        </w:trPr>
        <w:tc>
          <w:tcPr/>
          <w:bookmarkStart w:colFirst="0" w:colLast="0" w:name="bookmark=id.jjcut5arcp4" w:id="227"/>
          <w:bookmarkEnd w:id="227"/>
          <w:p w:rsidR="00000000" w:rsidDel="00000000" w:rsidP="00000000" w:rsidRDefault="00000000" w:rsidRPr="00000000" w14:paraId="000001F0">
            <w:pPr>
              <w:rPr/>
            </w:pPr>
            <w:r w:rsidDel="00000000" w:rsidR="00000000" w:rsidRPr="00000000">
              <w:rPr>
                <w:rtl w:val="0"/>
              </w:rPr>
              <w:t xml:space="preserve">1.2</w:t>
            </w:r>
          </w:p>
        </w:tc>
        <w:tc>
          <w:tcPr/>
          <w:p w:rsidR="00000000" w:rsidDel="00000000" w:rsidP="00000000" w:rsidRDefault="00000000" w:rsidRPr="00000000" w14:paraId="000001F1">
            <w:pPr>
              <w:spacing w:after="240" w:lineRule="auto"/>
              <w:rPr/>
            </w:pPr>
            <w:r w:rsidDel="00000000" w:rsidR="00000000" w:rsidRPr="00000000">
              <w:rPr>
                <w:rtl w:val="0"/>
              </w:rPr>
              <w:t xml:space="preserve">The bidding is as follows:</w:t>
            </w:r>
          </w:p>
          <w:p w:rsidR="00000000" w:rsidDel="00000000" w:rsidP="00000000" w:rsidRDefault="00000000" w:rsidRPr="00000000" w14:paraId="000001F2">
            <w:pPr>
              <w:spacing w:after="240" w:lineRule="auto"/>
              <w:rPr/>
            </w:pPr>
            <w:r w:rsidDel="00000000" w:rsidR="00000000" w:rsidRPr="00000000">
              <w:rPr>
                <w:rtl w:val="0"/>
              </w:rPr>
              <w:t xml:space="preserve">Supply and Delivery of Outboard Motors for Kepulauan Togean National Park in Indonesia</w:t>
            </w:r>
          </w:p>
        </w:tc>
      </w:tr>
      <w:tr>
        <w:trPr>
          <w:cantSplit w:val="0"/>
          <w:tblHeader w:val="0"/>
        </w:trPr>
        <w:tc>
          <w:tcPr/>
          <w:p w:rsidR="00000000" w:rsidDel="00000000" w:rsidP="00000000" w:rsidRDefault="00000000" w:rsidRPr="00000000" w14:paraId="000001F3">
            <w:pPr>
              <w:rPr/>
            </w:pPr>
            <w:hyperlink w:anchor="_heading=h.6dku23u461bf">
              <w:r w:rsidDel="00000000" w:rsidR="00000000" w:rsidRPr="00000000">
                <w:rPr>
                  <w:color w:val="000000"/>
                  <w:rtl w:val="0"/>
                </w:rPr>
                <w:t xml:space="preserve">2</w:t>
              </w:r>
            </w:hyperlink>
            <w:r w:rsidDel="00000000" w:rsidR="00000000" w:rsidRPr="00000000">
              <w:rPr>
                <w:rtl w:val="0"/>
              </w:rPr>
            </w:r>
          </w:p>
        </w:tc>
        <w:tc>
          <w:tcPr/>
          <w:p w:rsidR="00000000" w:rsidDel="00000000" w:rsidP="00000000" w:rsidRDefault="00000000" w:rsidRPr="00000000" w14:paraId="000001F4">
            <w:pPr>
              <w:spacing w:after="240" w:lineRule="auto"/>
              <w:rPr/>
            </w:pPr>
            <w:r w:rsidDel="00000000" w:rsidR="00000000" w:rsidRPr="00000000">
              <w:rPr>
                <w:rtl w:val="0"/>
              </w:rPr>
              <w:t xml:space="preserve">The Funding Source is: ASEAN Centre for Biodiversity</w:t>
            </w:r>
          </w:p>
        </w:tc>
      </w:tr>
      <w:tr>
        <w:trPr>
          <w:cantSplit w:val="0"/>
          <w:tblHeader w:val="0"/>
        </w:trPr>
        <w:tc>
          <w:tcPr/>
          <w:bookmarkStart w:colFirst="0" w:colLast="0" w:name="bookmark=id.ytlylrw28mqy" w:id="228"/>
          <w:bookmarkEnd w:id="228"/>
          <w:p w:rsidR="00000000" w:rsidDel="00000000" w:rsidP="00000000" w:rsidRDefault="00000000" w:rsidRPr="00000000" w14:paraId="000001F5">
            <w:pPr>
              <w:rPr/>
            </w:pPr>
            <w:r w:rsidDel="00000000" w:rsidR="00000000" w:rsidRPr="00000000">
              <w:rPr>
                <w:rtl w:val="0"/>
              </w:rPr>
              <w:t xml:space="preserve">3.1</w:t>
            </w:r>
          </w:p>
        </w:tc>
        <w:tc>
          <w:tcPr/>
          <w:p w:rsidR="00000000" w:rsidDel="00000000" w:rsidP="00000000" w:rsidRDefault="00000000" w:rsidRPr="00000000" w14:paraId="000001F6">
            <w:pPr>
              <w:spacing w:after="240" w:lineRule="auto"/>
              <w:rPr/>
            </w:pPr>
            <w:r w:rsidDel="00000000" w:rsidR="00000000" w:rsidRPr="00000000">
              <w:rPr>
                <w:rtl w:val="0"/>
              </w:rPr>
              <w:t xml:space="preserve">No further instructions.</w:t>
            </w:r>
          </w:p>
        </w:tc>
      </w:tr>
      <w:tr>
        <w:trPr>
          <w:cantSplit w:val="0"/>
          <w:trHeight w:val="440" w:hRule="atLeast"/>
          <w:tblHeader w:val="0"/>
        </w:trPr>
        <w:tc>
          <w:tcPr/>
          <w:p w:rsidR="00000000" w:rsidDel="00000000" w:rsidP="00000000" w:rsidRDefault="00000000" w:rsidRPr="00000000" w14:paraId="000001F7">
            <w:pPr>
              <w:rPr/>
            </w:pPr>
            <w:bookmarkStart w:colFirst="0" w:colLast="0" w:name="_heading=h.m2ok6vwvfcu6" w:id="230"/>
            <w:bookmarkEnd w:id="230"/>
            <w:r w:rsidDel="00000000" w:rsidR="00000000" w:rsidRPr="00000000">
              <w:rPr>
                <w:rtl w:val="0"/>
              </w:rPr>
              <w:t xml:space="preserve">5.1</w:t>
            </w:r>
            <w:bookmarkStart w:colFirst="0" w:colLast="0" w:name="bookmark=id.apjsdaromxlf" w:id="229"/>
            <w:bookmarkEnd w:id="229"/>
            <w:r w:rsidDel="00000000" w:rsidR="00000000" w:rsidRPr="00000000">
              <w:rPr>
                <w:rtl w:val="0"/>
              </w:rPr>
            </w:r>
          </w:p>
        </w:tc>
        <w:tc>
          <w:tcPr/>
          <w:p w:rsidR="00000000" w:rsidDel="00000000" w:rsidP="00000000" w:rsidRDefault="00000000" w:rsidRPr="00000000" w14:paraId="000001F8">
            <w:pPr>
              <w:spacing w:after="240" w:lineRule="auto"/>
              <w:rPr/>
            </w:pPr>
            <w:r w:rsidDel="00000000" w:rsidR="00000000" w:rsidRPr="00000000">
              <w:rPr>
                <w:rtl w:val="0"/>
              </w:rPr>
              <w:t xml:space="preserve">Joint Venture is not allowed.</w:t>
            </w:r>
          </w:p>
        </w:tc>
      </w:tr>
      <w:tr>
        <w:trPr>
          <w:cantSplit w:val="0"/>
          <w:trHeight w:val="350" w:hRule="atLeast"/>
          <w:tblHeader w:val="0"/>
        </w:trPr>
        <w:tc>
          <w:tcPr/>
          <w:bookmarkStart w:colFirst="0" w:colLast="0" w:name="bookmark=id.bizkufmr73ed" w:id="231"/>
          <w:bookmarkEnd w:id="231"/>
          <w:p w:rsidR="00000000" w:rsidDel="00000000" w:rsidP="00000000" w:rsidRDefault="00000000" w:rsidRPr="00000000" w14:paraId="000001F9">
            <w:pPr>
              <w:rPr/>
            </w:pPr>
            <w:r w:rsidDel="00000000" w:rsidR="00000000" w:rsidRPr="00000000">
              <w:rPr>
                <w:rtl w:val="0"/>
              </w:rPr>
              <w:t xml:space="preserve">5.2</w:t>
            </w:r>
          </w:p>
        </w:tc>
        <w:tc>
          <w:tcPr/>
          <w:p w:rsidR="00000000" w:rsidDel="00000000" w:rsidP="00000000" w:rsidRDefault="00000000" w:rsidRPr="00000000" w14:paraId="000001FA">
            <w:pPr>
              <w:spacing w:after="240" w:lineRule="auto"/>
              <w:rPr/>
            </w:pPr>
            <w:r w:rsidDel="00000000" w:rsidR="00000000" w:rsidRPr="00000000">
              <w:rPr>
                <w:rtl w:val="0"/>
              </w:rPr>
              <w:t xml:space="preserve">Indonesian bidders are allowed. </w:t>
            </w:r>
          </w:p>
        </w:tc>
      </w:tr>
      <w:tr>
        <w:trPr>
          <w:cantSplit w:val="0"/>
          <w:tblHeader w:val="0"/>
        </w:trPr>
        <w:tc>
          <w:tcPr/>
          <w:bookmarkStart w:colFirst="0" w:colLast="0" w:name="bookmark=id.e4ltmmz3v6wg" w:id="232"/>
          <w:bookmarkEnd w:id="232"/>
          <w:p w:rsidR="00000000" w:rsidDel="00000000" w:rsidP="00000000" w:rsidRDefault="00000000" w:rsidRPr="00000000" w14:paraId="000001FB">
            <w:pPr>
              <w:rPr/>
            </w:pPr>
            <w:r w:rsidDel="00000000" w:rsidR="00000000" w:rsidRPr="00000000">
              <w:rPr>
                <w:rtl w:val="0"/>
              </w:rPr>
              <w:t xml:space="preserve">5.4</w:t>
            </w:r>
          </w:p>
        </w:tc>
        <w:tc>
          <w:tcPr/>
          <w:p w:rsidR="00000000" w:rsidDel="00000000" w:rsidP="00000000" w:rsidRDefault="00000000" w:rsidRPr="00000000" w14:paraId="000001FC">
            <w:pPr>
              <w:spacing w:after="240" w:lineRule="auto"/>
              <w:rPr/>
            </w:pPr>
            <w:r w:rsidDel="00000000" w:rsidR="00000000" w:rsidRPr="00000000">
              <w:rPr>
                <w:rtl w:val="0"/>
              </w:rPr>
              <w:t xml:space="preserve">The Bidder must have completed, two (2) years prior to 20 May 2026, a single contract that is similar to this Project at hand and whose value must be at least fifty percent (50%) of the ABC. To be bid.  Such contract must be part of, or included in the Statement under Item 12.1(a)(iii) hereof.</w:t>
            </w:r>
          </w:p>
          <w:p w:rsidR="00000000" w:rsidDel="00000000" w:rsidP="00000000" w:rsidRDefault="00000000" w:rsidRPr="00000000" w14:paraId="000001FD">
            <w:pPr>
              <w:spacing w:after="240" w:lineRule="auto"/>
              <w:rPr/>
            </w:pPr>
            <w:r w:rsidDel="00000000" w:rsidR="00000000" w:rsidRPr="00000000">
              <w:rPr>
                <w:rtl w:val="0"/>
              </w:rPr>
              <w:t xml:space="preserve">Bidders shall include in their bid a photocopy of Single Largest Completed Contract and the corresponding proof of completion, such as (i) Certificate of Final Acceptance or Completion from the bidder’s client; or (ii) Official Receipt issued by the bidder.</w:t>
            </w:r>
          </w:p>
          <w:p w:rsidR="00000000" w:rsidDel="00000000" w:rsidP="00000000" w:rsidRDefault="00000000" w:rsidRPr="00000000" w14:paraId="000001FE">
            <w:pPr>
              <w:spacing w:after="240" w:lineRule="auto"/>
              <w:rPr/>
            </w:pPr>
            <w:r w:rsidDel="00000000" w:rsidR="00000000" w:rsidRPr="00000000">
              <w:rPr>
                <w:rtl w:val="0"/>
              </w:rPr>
              <w:t xml:space="preserve">For this purpose, similar contracts shall refer to the Supply and Delivery of Outboard Motors for Kepulauan Togean National Park in Indonesia.</w:t>
            </w:r>
          </w:p>
        </w:tc>
      </w:tr>
      <w:tr>
        <w:trPr>
          <w:cantSplit w:val="0"/>
          <w:tblHeader w:val="0"/>
        </w:trPr>
        <w:tc>
          <w:tcPr/>
          <w:bookmarkStart w:colFirst="0" w:colLast="0" w:name="bookmark=id.wvv8u4h38guh" w:id="233"/>
          <w:bookmarkEnd w:id="233"/>
          <w:p w:rsidR="00000000" w:rsidDel="00000000" w:rsidP="00000000" w:rsidRDefault="00000000" w:rsidRPr="00000000" w14:paraId="000001FF">
            <w:pPr>
              <w:rPr/>
            </w:pPr>
            <w:r w:rsidDel="00000000" w:rsidR="00000000" w:rsidRPr="00000000">
              <w:rPr>
                <w:rtl w:val="0"/>
              </w:rPr>
              <w:t xml:space="preserve">7</w:t>
            </w:r>
          </w:p>
        </w:tc>
        <w:tc>
          <w:tcPr/>
          <w:p w:rsidR="00000000" w:rsidDel="00000000" w:rsidP="00000000" w:rsidRDefault="00000000" w:rsidRPr="00000000" w14:paraId="00000200">
            <w:pPr>
              <w:spacing w:after="240" w:lineRule="auto"/>
              <w:rPr/>
            </w:pPr>
            <w:r w:rsidDel="00000000" w:rsidR="00000000" w:rsidRPr="00000000">
              <w:rPr>
                <w:rtl w:val="0"/>
              </w:rPr>
              <w:t xml:space="preserve">No further instructions.</w:t>
            </w:r>
            <w:r w:rsidDel="00000000" w:rsidR="00000000" w:rsidRPr="00000000">
              <w:rPr>
                <w:i w:val="1"/>
                <w:iCs w:val="1"/>
                <w:rtl w:val="0"/>
              </w:rPr>
              <w:t xml:space="preserve">  </w:t>
            </w:r>
            <w:r w:rsidDel="00000000" w:rsidR="00000000" w:rsidRPr="00000000">
              <w:rPr>
                <w:rtl w:val="0"/>
              </w:rPr>
            </w:r>
          </w:p>
        </w:tc>
      </w:tr>
      <w:tr>
        <w:trPr>
          <w:cantSplit w:val="0"/>
          <w:tblHeader w:val="0"/>
        </w:trPr>
        <w:tc>
          <w:tcPr/>
          <w:bookmarkStart w:colFirst="0" w:colLast="0" w:name="bookmark=id.uo27m8eqq6qm" w:id="234"/>
          <w:bookmarkEnd w:id="234"/>
          <w:p w:rsidR="00000000" w:rsidDel="00000000" w:rsidP="00000000" w:rsidRDefault="00000000" w:rsidRPr="00000000" w14:paraId="00000201">
            <w:pPr>
              <w:rPr/>
            </w:pPr>
            <w:r w:rsidDel="00000000" w:rsidR="00000000" w:rsidRPr="00000000">
              <w:rPr>
                <w:rtl w:val="0"/>
              </w:rPr>
              <w:t xml:space="preserve">8.1</w:t>
            </w:r>
            <w:bookmarkStart w:colFirst="0" w:colLast="0" w:name="bookmark=id.z2etunet0vhl" w:id="235"/>
            <w:bookmarkEnd w:id="235"/>
            <w:r w:rsidDel="00000000" w:rsidR="00000000" w:rsidRPr="00000000">
              <w:rPr>
                <w:rtl w:val="0"/>
              </w:rPr>
            </w:r>
          </w:p>
        </w:tc>
        <w:tc>
          <w:tcPr/>
          <w:p w:rsidR="00000000" w:rsidDel="00000000" w:rsidP="00000000" w:rsidRDefault="00000000" w:rsidRPr="00000000" w14:paraId="00000202">
            <w:pPr>
              <w:spacing w:after="240" w:lineRule="auto"/>
              <w:ind w:right="-72"/>
              <w:rPr/>
            </w:pPr>
            <w:r w:rsidDel="00000000" w:rsidR="00000000" w:rsidRPr="00000000">
              <w:rPr>
                <w:rtl w:val="0"/>
              </w:rPr>
              <w:t xml:space="preserve">Subcontracting is not allowed.</w:t>
            </w:r>
          </w:p>
        </w:tc>
      </w:tr>
      <w:tr>
        <w:trPr>
          <w:cantSplit w:val="0"/>
          <w:tblHeader w:val="0"/>
        </w:trPr>
        <w:tc>
          <w:tcPr/>
          <w:p w:rsidR="00000000" w:rsidDel="00000000" w:rsidP="00000000" w:rsidRDefault="00000000" w:rsidRPr="00000000" w14:paraId="00000203">
            <w:pPr>
              <w:rPr/>
            </w:pPr>
            <w:r w:rsidDel="00000000" w:rsidR="00000000" w:rsidRPr="00000000">
              <w:rPr>
                <w:rtl w:val="0"/>
              </w:rPr>
              <w:t xml:space="preserve">8.2</w:t>
            </w:r>
            <w:bookmarkStart w:colFirst="0" w:colLast="0" w:name="bookmark=id.ouvkv1dd9192" w:id="236"/>
            <w:bookmarkEnd w:id="236"/>
            <w:r w:rsidDel="00000000" w:rsidR="00000000" w:rsidRPr="00000000">
              <w:rPr>
                <w:rtl w:val="0"/>
              </w:rPr>
            </w:r>
          </w:p>
        </w:tc>
        <w:tc>
          <w:tcPr/>
          <w:p w:rsidR="00000000" w:rsidDel="00000000" w:rsidP="00000000" w:rsidRDefault="00000000" w:rsidRPr="00000000" w14:paraId="00000204">
            <w:pPr>
              <w:spacing w:after="240" w:lineRule="auto"/>
              <w:ind w:right="-72"/>
              <w:rPr/>
            </w:pPr>
            <w:r w:rsidDel="00000000" w:rsidR="00000000" w:rsidRPr="00000000">
              <w:rPr>
                <w:rtl w:val="0"/>
              </w:rPr>
              <w:t xml:space="preserve">Not applicable</w:t>
            </w:r>
            <w:r w:rsidDel="00000000" w:rsidR="00000000" w:rsidRPr="00000000">
              <w:rPr>
                <w:i w:val="1"/>
                <w:iCs w:val="1"/>
                <w:rtl w:val="0"/>
              </w:rPr>
              <w:t xml:space="preserve">.</w:t>
            </w:r>
            <w:r w:rsidDel="00000000" w:rsidR="00000000" w:rsidRPr="00000000">
              <w:rPr>
                <w:rtl w:val="0"/>
              </w:rPr>
            </w:r>
          </w:p>
        </w:tc>
      </w:tr>
      <w:tr>
        <w:trPr>
          <w:cantSplit w:val="0"/>
          <w:tblHeader w:val="0"/>
        </w:trPr>
        <w:tc>
          <w:tcPr/>
          <w:bookmarkStart w:colFirst="0" w:colLast="0" w:name="bookmark=id.oa7q0mlr7gg6" w:id="237"/>
          <w:bookmarkEnd w:id="237"/>
          <w:p w:rsidR="00000000" w:rsidDel="00000000" w:rsidP="00000000" w:rsidRDefault="00000000" w:rsidRPr="00000000" w14:paraId="00000205">
            <w:pPr>
              <w:spacing w:after="240" w:lineRule="auto"/>
              <w:rPr/>
            </w:pPr>
            <w:r w:rsidDel="00000000" w:rsidR="00000000" w:rsidRPr="00000000">
              <w:rPr>
                <w:rtl w:val="0"/>
              </w:rPr>
              <w:t xml:space="preserve">9.1</w:t>
            </w:r>
          </w:p>
        </w:tc>
        <w:tc>
          <w:tcPr/>
          <w:p w:rsidR="00000000" w:rsidDel="00000000" w:rsidP="00000000" w:rsidRDefault="00000000" w:rsidRPr="00000000" w14:paraId="00000206">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t xml:space="preserve">Please coordinate with the BAC Secretariat on or before </w:t>
            </w:r>
            <w:r w:rsidDel="00000000" w:rsidR="00000000" w:rsidRPr="00000000">
              <w:rPr>
                <w:b w:val="1"/>
                <w:bCs w:val="1"/>
                <w:rtl w:val="0"/>
              </w:rPr>
              <w:t xml:space="preserve">14 May 2026</w:t>
            </w:r>
            <w:r w:rsidDel="00000000" w:rsidR="00000000" w:rsidRPr="00000000">
              <w:rPr>
                <w:rtl w:val="0"/>
              </w:rPr>
              <w:t xml:space="preserve">. For further details and instructions, kindly contact the BAC Secretariat via email at acb-bac@aseanbiodiversity.org.</w:t>
            </w: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ffffff" w:val="clear"/>
              <w:rPr>
                <w:color w:val="000000"/>
              </w:rPr>
            </w:pPr>
            <w:r w:rsidDel="00000000" w:rsidR="00000000" w:rsidRPr="00000000">
              <w:rPr>
                <w:rtl w:val="0"/>
              </w:rPr>
            </w:r>
          </w:p>
        </w:tc>
      </w:tr>
      <w:tr>
        <w:trPr>
          <w:cantSplit w:val="0"/>
          <w:tblHeader w:val="0"/>
        </w:trPr>
        <w:tc>
          <w:tcPr/>
          <w:bookmarkStart w:colFirst="0" w:colLast="0" w:name="bookmark=id.gme06luhhzwh" w:id="238"/>
          <w:bookmarkEnd w:id="238"/>
          <w:p w:rsidR="00000000" w:rsidDel="00000000" w:rsidP="00000000" w:rsidRDefault="00000000" w:rsidRPr="00000000" w14:paraId="00000208">
            <w:pPr>
              <w:rPr/>
            </w:pPr>
            <w:r w:rsidDel="00000000" w:rsidR="00000000" w:rsidRPr="00000000">
              <w:rPr>
                <w:rtl w:val="0"/>
              </w:rPr>
              <w:t xml:space="preserve">10.1</w:t>
            </w:r>
          </w:p>
        </w:tc>
        <w:tc>
          <w:tcPr/>
          <w:p w:rsidR="00000000" w:rsidDel="00000000" w:rsidP="00000000" w:rsidRDefault="00000000" w:rsidRPr="00000000" w14:paraId="00000209">
            <w:pPr>
              <w:spacing w:after="240" w:lineRule="auto"/>
              <w:rPr/>
            </w:pPr>
            <w:r w:rsidDel="00000000" w:rsidR="00000000" w:rsidRPr="00000000">
              <w:rPr>
                <w:rtl w:val="0"/>
              </w:rPr>
              <w:t xml:space="preserve">The Procuring Entity’s address is:</w:t>
            </w:r>
          </w:p>
          <w:p w:rsidR="00000000" w:rsidDel="00000000" w:rsidP="00000000" w:rsidRDefault="00000000" w:rsidRPr="00000000" w14:paraId="0000020A">
            <w:pPr>
              <w:jc w:val="left"/>
              <w:rPr/>
            </w:pPr>
            <w:r w:rsidDel="00000000" w:rsidR="00000000" w:rsidRPr="00000000">
              <w:rPr>
                <w:rtl w:val="0"/>
              </w:rPr>
              <w:t xml:space="preserve">Domingo M. Lantican Avenue, University of the Philippines Los Baños, Laguna 4031, Philippines</w:t>
            </w:r>
          </w:p>
          <w:p w:rsidR="00000000" w:rsidDel="00000000" w:rsidP="00000000" w:rsidRDefault="00000000" w:rsidRPr="00000000" w14:paraId="0000020B">
            <w:pPr>
              <w:rPr/>
            </w:pPr>
            <w:r w:rsidDel="00000000" w:rsidR="00000000" w:rsidRPr="00000000">
              <w:rPr>
                <w:rtl w:val="0"/>
              </w:rPr>
              <w:t xml:space="preserve">Tel Nos.: +6349 536-2865 / +632 8 584 4210</w:t>
            </w:r>
          </w:p>
        </w:tc>
      </w:tr>
      <w:tr>
        <w:trPr>
          <w:cantSplit w:val="0"/>
          <w:tblHeader w:val="0"/>
        </w:trPr>
        <w:tc>
          <w:tcPr/>
          <w:bookmarkStart w:colFirst="0" w:colLast="0" w:name="bookmark=id.mfln00l06p23" w:id="239"/>
          <w:bookmarkEnd w:id="239"/>
          <w:p w:rsidR="00000000" w:rsidDel="00000000" w:rsidP="00000000" w:rsidRDefault="00000000" w:rsidRPr="00000000" w14:paraId="0000020C">
            <w:pPr>
              <w:rPr/>
            </w:pPr>
            <w:r w:rsidDel="00000000" w:rsidR="00000000" w:rsidRPr="00000000">
              <w:rPr>
                <w:rtl w:val="0"/>
              </w:rPr>
              <w:t xml:space="preserve">12.1(a)</w:t>
            </w:r>
          </w:p>
        </w:tc>
        <w:tc>
          <w:tcPr/>
          <w:p w:rsidR="00000000" w:rsidDel="00000000" w:rsidP="00000000" w:rsidRDefault="00000000" w:rsidRPr="00000000" w14:paraId="0000020D">
            <w:pPr>
              <w:spacing w:after="240" w:lineRule="auto"/>
              <w:rPr/>
            </w:pPr>
            <w:r w:rsidDel="00000000" w:rsidR="00000000" w:rsidRPr="00000000">
              <w:rPr>
                <w:rtl w:val="0"/>
              </w:rPr>
              <w:t xml:space="preserve">No further instructions.</w:t>
            </w:r>
          </w:p>
        </w:tc>
      </w:tr>
      <w:tr>
        <w:trPr>
          <w:cantSplit w:val="0"/>
          <w:tblHeader w:val="0"/>
        </w:trPr>
        <w:tc>
          <w:tcPr/>
          <w:bookmarkStart w:colFirst="0" w:colLast="0" w:name="bookmark=id.fcz6wq8x8axn" w:id="240"/>
          <w:bookmarkEnd w:id="240"/>
          <w:p w:rsidR="00000000" w:rsidDel="00000000" w:rsidP="00000000" w:rsidRDefault="00000000" w:rsidRPr="00000000" w14:paraId="0000020E">
            <w:pPr>
              <w:rPr/>
            </w:pPr>
            <w:r w:rsidDel="00000000" w:rsidR="00000000" w:rsidRPr="00000000">
              <w:rPr>
                <w:rtl w:val="0"/>
              </w:rPr>
              <w:t xml:space="preserve">12.1(a)(ii)</w:t>
            </w:r>
          </w:p>
        </w:tc>
        <w:tc>
          <w:tcPr/>
          <w:p w:rsidR="00000000" w:rsidDel="00000000" w:rsidP="00000000" w:rsidRDefault="00000000" w:rsidRPr="00000000" w14:paraId="0000020F">
            <w:pPr>
              <w:spacing w:after="240" w:lineRule="auto"/>
              <w:rPr/>
            </w:pPr>
            <w:r w:rsidDel="00000000" w:rsidR="00000000" w:rsidRPr="00000000">
              <w:rPr>
                <w:rtl w:val="0"/>
              </w:rPr>
              <w:t xml:space="preserve">The bidder’s SLCC, similar to the contract to be bid, should have been completed within two (2) years prior to the deadline for the submission and receipt of bids.</w:t>
            </w:r>
          </w:p>
        </w:tc>
      </w:tr>
      <w:tr>
        <w:trPr>
          <w:cantSplit w:val="0"/>
          <w:tblHeader w:val="0"/>
        </w:trPr>
        <w:tc>
          <w:tcPr/>
          <w:bookmarkStart w:colFirst="0" w:colLast="0" w:name="bookmark=id.wi8dwg2hdhpn" w:id="241"/>
          <w:bookmarkEnd w:id="241"/>
          <w:p w:rsidR="00000000" w:rsidDel="00000000" w:rsidP="00000000" w:rsidRDefault="00000000" w:rsidRPr="00000000" w14:paraId="00000210">
            <w:pPr>
              <w:spacing w:after="240" w:lineRule="auto"/>
              <w:rPr/>
            </w:pPr>
            <w:r w:rsidDel="00000000" w:rsidR="00000000" w:rsidRPr="00000000">
              <w:rPr>
                <w:rtl w:val="0"/>
              </w:rPr>
              <w:t xml:space="preserve">13.1</w:t>
            </w:r>
          </w:p>
        </w:tc>
        <w:tc>
          <w:tcPr/>
          <w:p w:rsidR="00000000" w:rsidDel="00000000" w:rsidP="00000000" w:rsidRDefault="00000000" w:rsidRPr="00000000" w14:paraId="00000211">
            <w:pPr>
              <w:spacing w:after="240" w:lineRule="auto"/>
              <w:rPr/>
            </w:pPr>
            <w:r w:rsidDel="00000000" w:rsidR="00000000" w:rsidRPr="00000000">
              <w:rPr>
                <w:rtl w:val="0"/>
              </w:rPr>
              <w:t xml:space="preserve">No additional requirements.</w:t>
            </w:r>
          </w:p>
        </w:tc>
      </w:tr>
      <w:tr>
        <w:trPr>
          <w:cantSplit w:val="0"/>
          <w:tblHeader w:val="0"/>
        </w:trPr>
        <w:tc>
          <w:tcPr/>
          <w:p w:rsidR="00000000" w:rsidDel="00000000" w:rsidP="00000000" w:rsidRDefault="00000000" w:rsidRPr="00000000" w14:paraId="00000212">
            <w:pPr>
              <w:spacing w:after="240" w:lineRule="auto"/>
              <w:rPr/>
            </w:pPr>
            <w:r w:rsidDel="00000000" w:rsidR="00000000" w:rsidRPr="00000000">
              <w:rPr>
                <w:rtl w:val="0"/>
              </w:rPr>
              <w:t xml:space="preserve">13.1(b)</w:t>
            </w:r>
            <w:bookmarkStart w:colFirst="0" w:colLast="0" w:name="bookmark=id.e1zw6xv54x2y" w:id="242"/>
            <w:bookmarkEnd w:id="242"/>
            <w:r w:rsidDel="00000000" w:rsidR="00000000" w:rsidRPr="00000000">
              <w:rPr>
                <w:rtl w:val="0"/>
              </w:rPr>
            </w:r>
          </w:p>
        </w:tc>
        <w:tc>
          <w:tcPr/>
          <w:p w:rsidR="00000000" w:rsidDel="00000000" w:rsidP="00000000" w:rsidRDefault="00000000" w:rsidRPr="00000000" w14:paraId="00000213">
            <w:pPr>
              <w:spacing w:after="240" w:lineRule="auto"/>
              <w:rPr/>
            </w:pPr>
            <w:r w:rsidDel="00000000" w:rsidR="00000000" w:rsidRPr="00000000">
              <w:rPr>
                <w:rtl w:val="0"/>
              </w:rPr>
              <w:t xml:space="preserve">No further instructions.</w:t>
            </w:r>
          </w:p>
        </w:tc>
      </w:tr>
      <w:tr>
        <w:trPr>
          <w:cantSplit w:val="0"/>
          <w:tblHeader w:val="0"/>
        </w:trPr>
        <w:tc>
          <w:tcPr/>
          <w:p w:rsidR="00000000" w:rsidDel="00000000" w:rsidP="00000000" w:rsidRDefault="00000000" w:rsidRPr="00000000" w14:paraId="00000214">
            <w:pPr>
              <w:spacing w:after="240" w:lineRule="auto"/>
              <w:rPr/>
            </w:pPr>
            <w:r w:rsidDel="00000000" w:rsidR="00000000" w:rsidRPr="00000000">
              <w:rPr>
                <w:rtl w:val="0"/>
              </w:rPr>
              <w:t xml:space="preserve">13.1(c)</w:t>
            </w:r>
          </w:p>
        </w:tc>
        <w:tc>
          <w:tcPr/>
          <w:p w:rsidR="00000000" w:rsidDel="00000000" w:rsidP="00000000" w:rsidRDefault="00000000" w:rsidRPr="00000000" w14:paraId="00000215">
            <w:pPr>
              <w:spacing w:after="240" w:lineRule="auto"/>
              <w:rPr/>
            </w:pPr>
            <w:r w:rsidDel="00000000" w:rsidR="00000000" w:rsidRPr="00000000">
              <w:rPr>
                <w:rtl w:val="0"/>
              </w:rPr>
              <w:t xml:space="preserve">No additional requirements.</w:t>
            </w:r>
          </w:p>
        </w:tc>
      </w:tr>
      <w:tr>
        <w:trPr>
          <w:cantSplit w:val="0"/>
          <w:tblHeader w:val="0"/>
        </w:trPr>
        <w:tc>
          <w:tcPr/>
          <w:bookmarkStart w:colFirst="0" w:colLast="0" w:name="bookmark=id.u8xunxknlud3" w:id="243"/>
          <w:bookmarkEnd w:id="243"/>
          <w:p w:rsidR="00000000" w:rsidDel="00000000" w:rsidP="00000000" w:rsidRDefault="00000000" w:rsidRPr="00000000" w14:paraId="00000216">
            <w:pPr>
              <w:rPr/>
            </w:pPr>
            <w:r w:rsidDel="00000000" w:rsidR="00000000" w:rsidRPr="00000000">
              <w:rPr>
                <w:rtl w:val="0"/>
              </w:rPr>
              <w:t xml:space="preserve">13.2</w:t>
            </w:r>
          </w:p>
        </w:tc>
        <w:tc>
          <w:tcPr/>
          <w:p w:rsidR="00000000" w:rsidDel="00000000" w:rsidP="00000000" w:rsidRDefault="00000000" w:rsidRPr="00000000" w14:paraId="00000217">
            <w:pPr>
              <w:rPr>
                <w:sz w:val="22"/>
                <w:szCs w:val="22"/>
              </w:rPr>
            </w:pPr>
            <w:r w:rsidDel="00000000" w:rsidR="00000000" w:rsidRPr="00000000">
              <w:rPr>
                <w:sz w:val="22"/>
                <w:szCs w:val="22"/>
                <w:rtl w:val="0"/>
              </w:rPr>
              <w:t xml:space="preserve">The ABC is </w:t>
            </w:r>
            <w:r w:rsidDel="00000000" w:rsidR="00000000" w:rsidRPr="00000000">
              <w:rPr>
                <w:rFonts w:ascii="Arial" w:cs="Arial" w:eastAsia="Arial" w:hAnsi="Arial"/>
                <w:b w:val="1"/>
                <w:bCs w:val="1"/>
                <w:sz w:val="18"/>
                <w:szCs w:val="18"/>
                <w:rtl w:val="0"/>
              </w:rPr>
              <w:t xml:space="preserve">Twenty-Four Thousand Six Hundred US Dollar (USD 24,600.00)</w:t>
            </w:r>
            <w:r w:rsidDel="00000000" w:rsidR="00000000" w:rsidRPr="00000000">
              <w:rPr>
                <w:rFonts w:ascii="Arial" w:cs="Arial" w:eastAsia="Arial" w:hAnsi="Arial"/>
                <w:sz w:val="18"/>
                <w:szCs w:val="18"/>
                <w:rtl w:val="0"/>
              </w:rPr>
              <w:t xml:space="preserve"> </w:t>
            </w:r>
            <w:r w:rsidDel="00000000" w:rsidR="00000000" w:rsidRPr="00000000">
              <w:rPr>
                <w:sz w:val="22"/>
                <w:szCs w:val="22"/>
                <w:rtl w:val="0"/>
              </w:rPr>
              <w:t xml:space="preserve">Any bid with a financial component exceeding this amount shall not be accepted.</w:t>
            </w:r>
          </w:p>
        </w:tc>
      </w:tr>
      <w:tr>
        <w:trPr>
          <w:cantSplit w:val="0"/>
          <w:trHeight w:val="570" w:hRule="atLeast"/>
          <w:tblHeader w:val="0"/>
        </w:trPr>
        <w:tc>
          <w:tcPr/>
          <w:p w:rsidR="00000000" w:rsidDel="00000000" w:rsidP="00000000" w:rsidRDefault="00000000" w:rsidRPr="00000000" w14:paraId="00000218">
            <w:pPr>
              <w:rPr/>
            </w:pPr>
            <w:r w:rsidDel="00000000" w:rsidR="00000000" w:rsidRPr="00000000">
              <w:rPr>
                <w:rtl w:val="0"/>
              </w:rPr>
              <w:t xml:space="preserve">15</w:t>
            </w:r>
          </w:p>
        </w:tc>
        <w:tc>
          <w:tcPr/>
          <w:p w:rsidR="00000000" w:rsidDel="00000000" w:rsidP="00000000" w:rsidRDefault="00000000" w:rsidRPr="00000000" w14:paraId="00000219">
            <w:pPr>
              <w:spacing w:after="240" w:lineRule="auto"/>
              <w:rPr/>
            </w:pPr>
            <w:r w:rsidDel="00000000" w:rsidR="00000000" w:rsidRPr="00000000">
              <w:rPr>
                <w:rtl w:val="0"/>
              </w:rPr>
              <w:t xml:space="preserve">No further instructions.</w:t>
            </w:r>
          </w:p>
        </w:tc>
      </w:tr>
      <w:tr>
        <w:trPr>
          <w:cantSplit w:val="0"/>
          <w:tblHeader w:val="0"/>
        </w:trPr>
        <w:tc>
          <w:tcPr/>
          <w:bookmarkStart w:colFirst="0" w:colLast="0" w:name="bookmark=id.g9tlt0qg31sl" w:id="244"/>
          <w:bookmarkEnd w:id="244"/>
          <w:p w:rsidR="00000000" w:rsidDel="00000000" w:rsidP="00000000" w:rsidRDefault="00000000" w:rsidRPr="00000000" w14:paraId="0000021A">
            <w:pPr>
              <w:jc w:val="left"/>
              <w:rPr/>
            </w:pPr>
            <w:r w:rsidDel="00000000" w:rsidR="00000000" w:rsidRPr="00000000">
              <w:rPr>
                <w:rtl w:val="0"/>
              </w:rPr>
              <w:t xml:space="preserve">15.4(a)(iv)</w:t>
            </w:r>
          </w:p>
        </w:tc>
        <w:tc>
          <w:tcPr/>
          <w:p w:rsidR="00000000" w:rsidDel="00000000" w:rsidP="00000000" w:rsidRDefault="00000000" w:rsidRPr="00000000" w14:paraId="0000021B">
            <w:pPr>
              <w:spacing w:after="240" w:lineRule="auto"/>
              <w:rPr/>
            </w:pPr>
            <w:r w:rsidDel="00000000" w:rsidR="00000000" w:rsidRPr="00000000">
              <w:rPr>
                <w:rtl w:val="0"/>
              </w:rPr>
              <w:t xml:space="preserve">No incidental services are required.</w:t>
            </w:r>
          </w:p>
        </w:tc>
      </w:tr>
      <w:tr>
        <w:trPr>
          <w:cantSplit w:val="0"/>
          <w:tblHeader w:val="0"/>
        </w:trPr>
        <w:tc>
          <w:tcPr/>
          <w:bookmarkStart w:colFirst="0" w:colLast="0" w:name="bookmark=id.w0mvxtp816f2" w:id="245"/>
          <w:bookmarkEnd w:id="245"/>
          <w:p w:rsidR="00000000" w:rsidDel="00000000" w:rsidP="00000000" w:rsidRDefault="00000000" w:rsidRPr="00000000" w14:paraId="0000021C">
            <w:pPr>
              <w:jc w:val="left"/>
              <w:rPr/>
            </w:pPr>
            <w:r w:rsidDel="00000000" w:rsidR="00000000" w:rsidRPr="00000000">
              <w:rPr>
                <w:rtl w:val="0"/>
              </w:rPr>
              <w:t xml:space="preserve">15.4(b)</w:t>
            </w:r>
          </w:p>
        </w:tc>
        <w:tc>
          <w:tcPr/>
          <w:p w:rsidR="00000000" w:rsidDel="00000000" w:rsidP="00000000" w:rsidRDefault="00000000" w:rsidRPr="00000000" w14:paraId="0000021D">
            <w:pPr>
              <w:spacing w:after="240" w:lineRule="auto"/>
              <w:rPr/>
            </w:pPr>
            <w:r w:rsidDel="00000000" w:rsidR="00000000" w:rsidRPr="00000000">
              <w:rPr>
                <w:rtl w:val="0"/>
              </w:rPr>
              <w:t xml:space="preserve">Not applicable.</w:t>
            </w:r>
          </w:p>
        </w:tc>
      </w:tr>
      <w:tr>
        <w:trPr>
          <w:cantSplit w:val="0"/>
          <w:tblHeader w:val="0"/>
        </w:trPr>
        <w:tc>
          <w:tcPr/>
          <w:bookmarkStart w:colFirst="0" w:colLast="0" w:name="bookmark=id.dldghnet1y3a" w:id="246"/>
          <w:bookmarkEnd w:id="246"/>
          <w:p w:rsidR="00000000" w:rsidDel="00000000" w:rsidP="00000000" w:rsidRDefault="00000000" w:rsidRPr="00000000" w14:paraId="0000021E">
            <w:pPr>
              <w:rPr/>
            </w:pPr>
            <w:r w:rsidDel="00000000" w:rsidR="00000000" w:rsidRPr="00000000">
              <w:rPr>
                <w:rtl w:val="0"/>
              </w:rPr>
              <w:t xml:space="preserve">16.1(b)</w:t>
            </w:r>
          </w:p>
        </w:tc>
        <w:tc>
          <w:tcPr/>
          <w:p w:rsidR="00000000" w:rsidDel="00000000" w:rsidP="00000000" w:rsidRDefault="00000000" w:rsidRPr="00000000" w14:paraId="0000021F">
            <w:pPr>
              <w:spacing w:after="240" w:lineRule="auto"/>
              <w:rPr/>
            </w:pPr>
            <w:r w:rsidDel="00000000" w:rsidR="00000000" w:rsidRPr="00000000">
              <w:rPr>
                <w:rtl w:val="0"/>
              </w:rPr>
              <w:t xml:space="preserve">Not applicable.</w:t>
            </w:r>
          </w:p>
        </w:tc>
      </w:tr>
      <w:tr>
        <w:trPr>
          <w:cantSplit w:val="0"/>
          <w:tblHeader w:val="0"/>
        </w:trPr>
        <w:tc>
          <w:tcPr/>
          <w:p w:rsidR="00000000" w:rsidDel="00000000" w:rsidP="00000000" w:rsidRDefault="00000000" w:rsidRPr="00000000" w14:paraId="00000220">
            <w:pPr>
              <w:rPr/>
            </w:pPr>
            <w:r w:rsidDel="00000000" w:rsidR="00000000" w:rsidRPr="00000000">
              <w:rPr>
                <w:rtl w:val="0"/>
              </w:rPr>
              <w:t xml:space="preserve">16.3</w:t>
            </w:r>
          </w:p>
        </w:tc>
        <w:tc>
          <w:tcPr/>
          <w:p w:rsidR="00000000" w:rsidDel="00000000" w:rsidP="00000000" w:rsidRDefault="00000000" w:rsidRPr="00000000" w14:paraId="00000221">
            <w:pPr>
              <w:spacing w:after="240" w:lineRule="auto"/>
              <w:rPr/>
            </w:pPr>
            <w:r w:rsidDel="00000000" w:rsidR="00000000" w:rsidRPr="00000000">
              <w:rPr>
                <w:rtl w:val="0"/>
              </w:rPr>
              <w:t xml:space="preserve">No further instructions.</w:t>
            </w:r>
          </w:p>
        </w:tc>
      </w:tr>
      <w:tr>
        <w:trPr>
          <w:cantSplit w:val="0"/>
          <w:tblHeader w:val="0"/>
        </w:trPr>
        <w:tc>
          <w:tcPr/>
          <w:bookmarkStart w:colFirst="0" w:colLast="0" w:name="bookmark=id.e9kijus6nnxo" w:id="247"/>
          <w:bookmarkEnd w:id="247"/>
          <w:p w:rsidR="00000000" w:rsidDel="00000000" w:rsidP="00000000" w:rsidRDefault="00000000" w:rsidRPr="00000000" w14:paraId="00000222">
            <w:pPr>
              <w:spacing w:after="240" w:lineRule="auto"/>
              <w:rPr/>
            </w:pPr>
            <w:r w:rsidDel="00000000" w:rsidR="00000000" w:rsidRPr="00000000">
              <w:rPr>
                <w:rtl w:val="0"/>
              </w:rPr>
              <w:t xml:space="preserve">17.1</w:t>
            </w:r>
          </w:p>
        </w:tc>
        <w:tc>
          <w:tcPr/>
          <w:p w:rsidR="00000000" w:rsidDel="00000000" w:rsidP="00000000" w:rsidRDefault="00000000" w:rsidRPr="00000000" w14:paraId="00000223">
            <w:pPr>
              <w:spacing w:after="240" w:lineRule="auto"/>
              <w:rPr/>
            </w:pPr>
            <w:r w:rsidDel="00000000" w:rsidR="00000000" w:rsidRPr="00000000">
              <w:rPr>
                <w:rtl w:val="0"/>
              </w:rPr>
              <w:t xml:space="preserve">Bids will be valid for 120 days.</w:t>
            </w:r>
          </w:p>
        </w:tc>
      </w:tr>
      <w:tr>
        <w:trPr>
          <w:cantSplit w:val="0"/>
          <w:tblHeader w:val="0"/>
        </w:trPr>
        <w:tc>
          <w:tcPr/>
          <w:bookmarkStart w:colFirst="0" w:colLast="0" w:name="bookmark=id.kz0aracia12g" w:id="248"/>
          <w:bookmarkEnd w:id="248"/>
          <w:p w:rsidR="00000000" w:rsidDel="00000000" w:rsidP="00000000" w:rsidRDefault="00000000" w:rsidRPr="00000000" w14:paraId="00000224">
            <w:pPr>
              <w:rPr/>
            </w:pPr>
            <w:r w:rsidDel="00000000" w:rsidR="00000000" w:rsidRPr="00000000">
              <w:rPr>
                <w:rtl w:val="0"/>
              </w:rPr>
              <w:t xml:space="preserve">18.1</w:t>
            </w:r>
          </w:p>
        </w:tc>
        <w:tc>
          <w:tcPr/>
          <w:p w:rsidR="00000000" w:rsidDel="00000000" w:rsidP="00000000" w:rsidRDefault="00000000" w:rsidRPr="00000000" w14:paraId="00000225">
            <w:pPr>
              <w:spacing w:after="240" w:lineRule="auto"/>
              <w:rPr/>
            </w:pPr>
            <w:r w:rsidDel="00000000" w:rsidR="00000000" w:rsidRPr="00000000">
              <w:rPr>
                <w:rtl w:val="0"/>
              </w:rPr>
              <w:t xml:space="preserve">The bid security shall be in the form of a Bid Securing Declaration, or any of the following forms and amounts: </w:t>
            </w:r>
          </w:p>
          <w:p w:rsidR="00000000" w:rsidDel="00000000" w:rsidP="00000000" w:rsidRDefault="00000000" w:rsidRPr="00000000" w14:paraId="00000226">
            <w:pPr>
              <w:numPr>
                <w:ilvl w:val="0"/>
                <w:numId w:val="7"/>
              </w:numPr>
              <w:spacing w:after="240" w:lineRule="auto"/>
              <w:ind w:left="360" w:hanging="360"/>
              <w:rPr/>
            </w:pPr>
            <w:r w:rsidDel="00000000" w:rsidR="00000000" w:rsidRPr="00000000">
              <w:rPr>
                <w:rtl w:val="0"/>
              </w:rPr>
              <w:t xml:space="preserve">The amount of not less than PHP 45,600.00,</w:t>
            </w:r>
            <w:r w:rsidDel="00000000" w:rsidR="00000000" w:rsidRPr="00000000">
              <w:rPr>
                <w:i w:val="1"/>
                <w:iCs w:val="1"/>
                <w:rtl w:val="0"/>
              </w:rPr>
              <w:t xml:space="preserve"> </w:t>
            </w:r>
            <w:r w:rsidDel="00000000" w:rsidR="00000000" w:rsidRPr="00000000">
              <w:rPr>
                <w:rtl w:val="0"/>
              </w:rPr>
              <w:t xml:space="preserve">if bid security is in cash, cashier’s/manager’s check, bank draft/guarantee or irrevocable letter of credit; or  </w:t>
            </w:r>
          </w:p>
          <w:p w:rsidR="00000000" w:rsidDel="00000000" w:rsidP="00000000" w:rsidRDefault="00000000" w:rsidRPr="00000000" w14:paraId="00000227">
            <w:pPr>
              <w:numPr>
                <w:ilvl w:val="0"/>
                <w:numId w:val="7"/>
              </w:numPr>
              <w:spacing w:after="240" w:lineRule="auto"/>
              <w:ind w:left="360" w:hanging="360"/>
              <w:rPr/>
            </w:pPr>
            <w:r w:rsidDel="00000000" w:rsidR="00000000" w:rsidRPr="00000000">
              <w:rPr>
                <w:rtl w:val="0"/>
              </w:rPr>
              <w:t xml:space="preserve">The amount of not less than PHP 114,000.00, if bid security is in Surety Bond.</w:t>
            </w:r>
          </w:p>
          <w:p w:rsidR="00000000" w:rsidDel="00000000" w:rsidP="00000000" w:rsidRDefault="00000000" w:rsidRPr="00000000" w14:paraId="00000228">
            <w:pPr>
              <w:numPr>
                <w:ilvl w:val="0"/>
                <w:numId w:val="7"/>
              </w:numPr>
              <w:spacing w:after="240" w:lineRule="auto"/>
              <w:ind w:left="360" w:hanging="360"/>
              <w:rPr/>
            </w:pPr>
            <w:r w:rsidDel="00000000" w:rsidR="00000000" w:rsidRPr="00000000">
              <w:rPr>
                <w:rtl w:val="0"/>
              </w:rPr>
              <w:t xml:space="preserve">Bid Securing Declaration. (Sample form is attached under Section VIII. Bidding Forms)</w:t>
            </w:r>
          </w:p>
        </w:tc>
      </w:tr>
      <w:tr>
        <w:trPr>
          <w:cantSplit w:val="0"/>
          <w:tblHeader w:val="0"/>
        </w:trPr>
        <w:tc>
          <w:tcPr/>
          <w:bookmarkStart w:colFirst="0" w:colLast="0" w:name="bookmark=id.gtt4ihpqd6p2" w:id="249"/>
          <w:bookmarkEnd w:id="249"/>
          <w:p w:rsidR="00000000" w:rsidDel="00000000" w:rsidP="00000000" w:rsidRDefault="00000000" w:rsidRPr="00000000" w14:paraId="00000229">
            <w:pPr>
              <w:jc w:val="left"/>
              <w:rPr/>
            </w:pPr>
            <w:r w:rsidDel="00000000" w:rsidR="00000000" w:rsidRPr="00000000">
              <w:rPr>
                <w:rtl w:val="0"/>
              </w:rPr>
              <w:t xml:space="preserve">18.2</w:t>
            </w:r>
          </w:p>
        </w:tc>
        <w:tc>
          <w:tcPr/>
          <w:p w:rsidR="00000000" w:rsidDel="00000000" w:rsidP="00000000" w:rsidRDefault="00000000" w:rsidRPr="00000000" w14:paraId="0000022A">
            <w:pPr>
              <w:spacing w:after="240" w:lineRule="auto"/>
              <w:rPr/>
            </w:pPr>
            <w:r w:rsidDel="00000000" w:rsidR="00000000" w:rsidRPr="00000000">
              <w:rPr>
                <w:rtl w:val="0"/>
              </w:rPr>
              <w:t xml:space="preserve">The bid security shall be valid for 120 days.</w:t>
            </w:r>
          </w:p>
        </w:tc>
      </w:tr>
      <w:tr>
        <w:trPr>
          <w:cantSplit w:val="0"/>
          <w:tblHeader w:val="0"/>
        </w:trPr>
        <w:tc>
          <w:tcPr/>
          <w:bookmarkStart w:colFirst="0" w:colLast="0" w:name="bookmark=id.2g3h4t4zjnr6" w:id="250"/>
          <w:bookmarkEnd w:id="250"/>
          <w:p w:rsidR="00000000" w:rsidDel="00000000" w:rsidP="00000000" w:rsidRDefault="00000000" w:rsidRPr="00000000" w14:paraId="0000022B">
            <w:pPr>
              <w:rPr/>
            </w:pPr>
            <w:r w:rsidDel="00000000" w:rsidR="00000000" w:rsidRPr="00000000">
              <w:rPr>
                <w:rtl w:val="0"/>
              </w:rPr>
              <w:t xml:space="preserve">20.3</w:t>
            </w:r>
          </w:p>
        </w:tc>
        <w:tc>
          <w:tcPr/>
          <w:p w:rsidR="00000000" w:rsidDel="00000000" w:rsidP="00000000" w:rsidRDefault="00000000" w:rsidRPr="00000000" w14:paraId="0000022C">
            <w:pPr>
              <w:spacing w:after="240" w:lineRule="auto"/>
              <w:rPr>
                <w:color w:val="ff0000"/>
              </w:rPr>
            </w:pPr>
            <w:r w:rsidDel="00000000" w:rsidR="00000000" w:rsidRPr="00000000">
              <w:rPr>
                <w:rtl w:val="0"/>
              </w:rPr>
              <w:t xml:space="preserve">Bidders shall submit the electronic copy (in pdf file) of its bid: (1) the first file (comprising eligibility and technical documents and (2) second file (comprising financial component).</w:t>
            </w:r>
            <w:r w:rsidDel="00000000" w:rsidR="00000000" w:rsidRPr="00000000">
              <w:rPr>
                <w:rtl w:val="0"/>
              </w:rPr>
            </w:r>
          </w:p>
        </w:tc>
      </w:tr>
      <w:tr>
        <w:trPr>
          <w:cantSplit w:val="0"/>
          <w:tblHeader w:val="0"/>
        </w:trPr>
        <w:tc>
          <w:tcPr/>
          <w:bookmarkStart w:colFirst="0" w:colLast="0" w:name="bookmark=id.jc9ex3felex9" w:id="251"/>
          <w:bookmarkEnd w:id="251"/>
          <w:p w:rsidR="00000000" w:rsidDel="00000000" w:rsidP="00000000" w:rsidRDefault="00000000" w:rsidRPr="00000000" w14:paraId="0000022D">
            <w:pPr>
              <w:rPr/>
            </w:pPr>
            <w:r w:rsidDel="00000000" w:rsidR="00000000" w:rsidRPr="00000000">
              <w:rPr>
                <w:rtl w:val="0"/>
              </w:rPr>
              <w:t xml:space="preserve">21</w:t>
            </w:r>
          </w:p>
        </w:tc>
        <w:tc>
          <w:tcPr/>
          <w:p w:rsidR="00000000" w:rsidDel="00000000" w:rsidP="00000000" w:rsidRDefault="00000000" w:rsidRPr="00000000" w14:paraId="0000022E">
            <w:pPr>
              <w:spacing w:after="240" w:lineRule="auto"/>
              <w:rPr/>
            </w:pPr>
            <w:r w:rsidDel="00000000" w:rsidR="00000000" w:rsidRPr="00000000">
              <w:rPr>
                <w:rtl w:val="0"/>
              </w:rPr>
              <w:t xml:space="preserve">The deadline for submission of bids is on </w:t>
            </w:r>
            <w:r w:rsidDel="00000000" w:rsidR="00000000" w:rsidRPr="00000000">
              <w:rPr>
                <w:b w:val="1"/>
                <w:bCs w:val="1"/>
                <w:rtl w:val="0"/>
              </w:rPr>
              <w:t xml:space="preserve">20 May 2026 at 10:00AM (Philippine Time)</w:t>
            </w:r>
            <w:r w:rsidDel="00000000" w:rsidR="00000000" w:rsidRPr="00000000">
              <w:rPr>
                <w:rtl w:val="0"/>
              </w:rPr>
            </w:r>
          </w:p>
        </w:tc>
      </w:tr>
      <w:tr>
        <w:trPr>
          <w:cantSplit w:val="0"/>
          <w:tblHeader w:val="0"/>
        </w:trPr>
        <w:tc>
          <w:tcPr/>
          <w:bookmarkStart w:colFirst="0" w:colLast="0" w:name="bookmark=id.mket8t8569v4" w:id="252"/>
          <w:bookmarkEnd w:id="252"/>
          <w:p w:rsidR="00000000" w:rsidDel="00000000" w:rsidP="00000000" w:rsidRDefault="00000000" w:rsidRPr="00000000" w14:paraId="0000022F">
            <w:pPr>
              <w:rPr/>
            </w:pPr>
            <w:r w:rsidDel="00000000" w:rsidR="00000000" w:rsidRPr="00000000">
              <w:rPr>
                <w:rtl w:val="0"/>
              </w:rPr>
              <w:t xml:space="preserve">24.1</w:t>
            </w:r>
          </w:p>
        </w:tc>
        <w:tc>
          <w:tcPr/>
          <w:p w:rsidR="00000000" w:rsidDel="00000000" w:rsidP="00000000" w:rsidRDefault="00000000" w:rsidRPr="00000000" w14:paraId="00000230">
            <w:pPr>
              <w:jc w:val="left"/>
              <w:rPr/>
            </w:pPr>
            <w:r w:rsidDel="00000000" w:rsidR="00000000" w:rsidRPr="00000000">
              <w:rPr>
                <w:rtl w:val="0"/>
              </w:rPr>
              <w:t xml:space="preserve">The place of bid opening is ACB Conference Room, Ground Floor, Domingo M. Lantican Avenue, University of the Philippines Los Baños, Laguna 4031.</w:t>
            </w:r>
          </w:p>
          <w:p w:rsidR="00000000" w:rsidDel="00000000" w:rsidP="00000000" w:rsidRDefault="00000000" w:rsidRPr="00000000" w14:paraId="00000231">
            <w:pPr>
              <w:spacing w:after="240" w:lineRule="auto"/>
              <w:rPr/>
            </w:pPr>
            <w:r w:rsidDel="00000000" w:rsidR="00000000" w:rsidRPr="00000000">
              <w:rPr>
                <w:rtl w:val="0"/>
              </w:rPr>
            </w:r>
          </w:p>
          <w:p w:rsidR="00000000" w:rsidDel="00000000" w:rsidP="00000000" w:rsidRDefault="00000000" w:rsidRPr="00000000" w14:paraId="00000232">
            <w:pPr>
              <w:spacing w:after="0" w:lineRule="auto"/>
              <w:rPr/>
            </w:pPr>
            <w:r w:rsidDel="00000000" w:rsidR="00000000" w:rsidRPr="00000000">
              <w:rPr>
                <w:rtl w:val="0"/>
              </w:rPr>
              <w:t xml:space="preserve">The date and time of bid opening is on </w:t>
            </w:r>
            <w:r w:rsidDel="00000000" w:rsidR="00000000" w:rsidRPr="00000000">
              <w:rPr>
                <w:b w:val="1"/>
                <w:bCs w:val="1"/>
                <w:rtl w:val="0"/>
              </w:rPr>
              <w:t xml:space="preserve">20 May 2026 at 10:01 AM (Philippine Time).</w:t>
            </w:r>
            <w:r w:rsidDel="00000000" w:rsidR="00000000" w:rsidRPr="00000000">
              <w:rPr>
                <w:rtl w:val="0"/>
              </w:rPr>
            </w:r>
          </w:p>
        </w:tc>
      </w:tr>
      <w:tr>
        <w:trPr>
          <w:cantSplit w:val="0"/>
          <w:tblHeader w:val="0"/>
        </w:trPr>
        <w:tc>
          <w:tcPr/>
          <w:p w:rsidR="00000000" w:rsidDel="00000000" w:rsidP="00000000" w:rsidRDefault="00000000" w:rsidRPr="00000000" w14:paraId="00000233">
            <w:pPr>
              <w:rPr/>
            </w:pPr>
            <w:r w:rsidDel="00000000" w:rsidR="00000000" w:rsidRPr="00000000">
              <w:rPr>
                <w:rtl w:val="0"/>
              </w:rPr>
              <w:t xml:space="preserve">24.2</w:t>
            </w:r>
          </w:p>
        </w:tc>
        <w:tc>
          <w:tcPr/>
          <w:p w:rsidR="00000000" w:rsidDel="00000000" w:rsidP="00000000" w:rsidRDefault="00000000" w:rsidRPr="00000000" w14:paraId="00000234">
            <w:pPr>
              <w:spacing w:after="240" w:lineRule="auto"/>
              <w:rPr/>
            </w:pPr>
            <w:r w:rsidDel="00000000" w:rsidR="00000000" w:rsidRPr="00000000">
              <w:rPr>
                <w:rtl w:val="0"/>
              </w:rPr>
              <w:t xml:space="preserve">No further instructions.</w:t>
            </w:r>
          </w:p>
        </w:tc>
      </w:tr>
      <w:tr>
        <w:trPr>
          <w:cantSplit w:val="0"/>
          <w:tblHeader w:val="0"/>
        </w:trPr>
        <w:tc>
          <w:tcPr/>
          <w:p w:rsidR="00000000" w:rsidDel="00000000" w:rsidP="00000000" w:rsidRDefault="00000000" w:rsidRPr="00000000" w14:paraId="00000235">
            <w:pPr>
              <w:rPr/>
            </w:pPr>
            <w:r w:rsidDel="00000000" w:rsidR="00000000" w:rsidRPr="00000000">
              <w:rPr>
                <w:rtl w:val="0"/>
              </w:rPr>
              <w:t xml:space="preserve">24.3</w:t>
            </w:r>
          </w:p>
        </w:tc>
        <w:tc>
          <w:tcPr/>
          <w:p w:rsidR="00000000" w:rsidDel="00000000" w:rsidP="00000000" w:rsidRDefault="00000000" w:rsidRPr="00000000" w14:paraId="00000236">
            <w:pPr>
              <w:spacing w:after="240" w:lineRule="auto"/>
              <w:rPr/>
            </w:pPr>
            <w:r w:rsidDel="00000000" w:rsidR="00000000" w:rsidRPr="00000000">
              <w:rPr>
                <w:rtl w:val="0"/>
              </w:rPr>
              <w:t xml:space="preserve">No further instructions.</w:t>
            </w:r>
          </w:p>
        </w:tc>
      </w:tr>
      <w:tr>
        <w:trPr>
          <w:cantSplit w:val="0"/>
          <w:tblHeader w:val="0"/>
        </w:trPr>
        <w:tc>
          <w:tcPr/>
          <w:bookmarkStart w:colFirst="0" w:colLast="0" w:name="bookmark=id.ebx278cp5bbg" w:id="253"/>
          <w:bookmarkEnd w:id="253"/>
          <w:p w:rsidR="00000000" w:rsidDel="00000000" w:rsidP="00000000" w:rsidRDefault="00000000" w:rsidRPr="00000000" w14:paraId="00000237">
            <w:pPr>
              <w:rPr/>
            </w:pPr>
            <w:r w:rsidDel="00000000" w:rsidR="00000000" w:rsidRPr="00000000">
              <w:rPr>
                <w:rtl w:val="0"/>
              </w:rPr>
              <w:t xml:space="preserve">27.1</w:t>
            </w:r>
          </w:p>
        </w:tc>
        <w:tc>
          <w:tcPr/>
          <w:p w:rsidR="00000000" w:rsidDel="00000000" w:rsidP="00000000" w:rsidRDefault="00000000" w:rsidRPr="00000000" w14:paraId="00000238">
            <w:pPr>
              <w:spacing w:after="240" w:lineRule="auto"/>
              <w:rPr/>
            </w:pPr>
            <w:r w:rsidDel="00000000" w:rsidR="00000000" w:rsidRPr="00000000">
              <w:rPr>
                <w:rtl w:val="0"/>
              </w:rPr>
              <w:t xml:space="preserve">No further instructions</w:t>
            </w:r>
            <w:r w:rsidDel="00000000" w:rsidR="00000000" w:rsidRPr="00000000">
              <w:rPr>
                <w:i w:val="1"/>
                <w:iCs w:val="1"/>
                <w:rtl w:val="0"/>
              </w:rPr>
              <w:t xml:space="preserve">.</w:t>
            </w:r>
            <w:r w:rsidDel="00000000" w:rsidR="00000000" w:rsidRPr="00000000">
              <w:rPr>
                <w:rtl w:val="0"/>
              </w:rPr>
            </w:r>
          </w:p>
        </w:tc>
      </w:tr>
      <w:tr>
        <w:trPr>
          <w:cantSplit w:val="0"/>
          <w:tblHeader w:val="0"/>
        </w:trPr>
        <w:tc>
          <w:tcPr/>
          <w:bookmarkStart w:colFirst="0" w:colLast="0" w:name="bookmark=id.2dl2kmbaiagp" w:id="254"/>
          <w:bookmarkEnd w:id="254"/>
          <w:p w:rsidR="00000000" w:rsidDel="00000000" w:rsidP="00000000" w:rsidRDefault="00000000" w:rsidRPr="00000000" w14:paraId="00000239">
            <w:pPr>
              <w:rPr/>
            </w:pPr>
            <w:r w:rsidDel="00000000" w:rsidR="00000000" w:rsidRPr="00000000">
              <w:rPr>
                <w:rtl w:val="0"/>
              </w:rPr>
              <w:t xml:space="preserve">28.3 (a)</w:t>
            </w:r>
          </w:p>
        </w:tc>
        <w:tc>
          <w:tcPr/>
          <w:p w:rsidR="00000000" w:rsidDel="00000000" w:rsidP="00000000" w:rsidRDefault="00000000" w:rsidRPr="00000000" w14:paraId="0000023A">
            <w:pPr>
              <w:spacing w:after="240" w:lineRule="auto"/>
              <w:rPr/>
            </w:pPr>
            <w:r w:rsidDel="00000000" w:rsidR="00000000" w:rsidRPr="00000000">
              <w:rPr>
                <w:rtl w:val="0"/>
              </w:rPr>
              <w:t xml:space="preserve">No further instructions.</w:t>
            </w:r>
          </w:p>
        </w:tc>
      </w:tr>
      <w:tr>
        <w:trPr>
          <w:cantSplit w:val="0"/>
          <w:tblHeader w:val="0"/>
        </w:trPr>
        <w:tc>
          <w:tcPr/>
          <w:bookmarkStart w:colFirst="0" w:colLast="0" w:name="bookmark=id.m0t0287x36he" w:id="255"/>
          <w:bookmarkEnd w:id="255"/>
          <w:p w:rsidR="00000000" w:rsidDel="00000000" w:rsidP="00000000" w:rsidRDefault="00000000" w:rsidRPr="00000000" w14:paraId="0000023B">
            <w:pPr>
              <w:rPr/>
            </w:pPr>
            <w:r w:rsidDel="00000000" w:rsidR="00000000" w:rsidRPr="00000000">
              <w:rPr>
                <w:rtl w:val="0"/>
              </w:rPr>
              <w:t xml:space="preserve">28.4</w:t>
            </w:r>
          </w:p>
        </w:tc>
        <w:tc>
          <w:tcPr/>
          <w:p w:rsidR="00000000" w:rsidDel="00000000" w:rsidP="00000000" w:rsidRDefault="00000000" w:rsidRPr="00000000" w14:paraId="0000023C">
            <w:pPr>
              <w:spacing w:after="240" w:lineRule="auto"/>
              <w:rPr/>
            </w:pPr>
            <w:r w:rsidDel="00000000" w:rsidR="00000000" w:rsidRPr="00000000">
              <w:rPr>
                <w:rtl w:val="0"/>
              </w:rPr>
              <w:t xml:space="preserve">No further instructions.</w:t>
            </w:r>
          </w:p>
        </w:tc>
      </w:tr>
      <w:tr>
        <w:trPr>
          <w:cantSplit w:val="0"/>
          <w:tblHeader w:val="0"/>
        </w:trPr>
        <w:tc>
          <w:tcPr>
            <w:tcBorders>
              <w:bottom w:color="000000" w:space="0" w:sz="4" w:val="single"/>
            </w:tcBorders>
          </w:tcPr>
          <w:bookmarkStart w:colFirst="0" w:colLast="0" w:name="bookmark=id.kjnqzcnymzqx" w:id="256"/>
          <w:bookmarkEnd w:id="256"/>
          <w:p w:rsidR="00000000" w:rsidDel="00000000" w:rsidP="00000000" w:rsidRDefault="00000000" w:rsidRPr="00000000" w14:paraId="0000023D">
            <w:pPr>
              <w:rPr/>
            </w:pPr>
            <w:r w:rsidDel="00000000" w:rsidR="00000000" w:rsidRPr="00000000">
              <w:rPr>
                <w:rtl w:val="0"/>
              </w:rPr>
              <w:t xml:space="preserve">29.2</w:t>
            </w:r>
          </w:p>
        </w:tc>
        <w:tc>
          <w:tcPr>
            <w:tcBorders>
              <w:bottom w:color="000000" w:space="0" w:sz="4" w:val="single"/>
            </w:tcBorders>
          </w:tcPr>
          <w:p w:rsidR="00000000" w:rsidDel="00000000" w:rsidP="00000000" w:rsidRDefault="00000000" w:rsidRPr="00000000" w14:paraId="0000023E">
            <w:pPr>
              <w:spacing w:after="240" w:lineRule="auto"/>
              <w:rPr/>
            </w:pPr>
            <w:r w:rsidDel="00000000" w:rsidR="00000000" w:rsidRPr="00000000">
              <w:rPr>
                <w:rtl w:val="0"/>
              </w:rPr>
              <w:t xml:space="preserve">No additional requirement.</w:t>
            </w:r>
          </w:p>
        </w:tc>
      </w:tr>
      <w:tr>
        <w:trPr>
          <w:cantSplit w:val="0"/>
          <w:tblHeader w:val="0"/>
        </w:trPr>
        <w:tc>
          <w:tcPr/>
          <w:bookmarkStart w:colFirst="0" w:colLast="0" w:name="bookmark=id.fpaok12ij82s" w:id="257"/>
          <w:bookmarkEnd w:id="257"/>
          <w:p w:rsidR="00000000" w:rsidDel="00000000" w:rsidP="00000000" w:rsidRDefault="00000000" w:rsidRPr="00000000" w14:paraId="0000023F">
            <w:pPr>
              <w:rPr/>
            </w:pPr>
            <w:r w:rsidDel="00000000" w:rsidR="00000000" w:rsidRPr="00000000">
              <w:rPr>
                <w:rtl w:val="0"/>
              </w:rPr>
              <w:t xml:space="preserve">32.4(f)</w:t>
            </w:r>
          </w:p>
        </w:tc>
        <w:tc>
          <w:tcPr/>
          <w:p w:rsidR="00000000" w:rsidDel="00000000" w:rsidP="00000000" w:rsidRDefault="00000000" w:rsidRPr="00000000" w14:paraId="00000240">
            <w:pPr>
              <w:spacing w:after="240" w:lineRule="auto"/>
              <w:rPr/>
            </w:pPr>
            <w:r w:rsidDel="00000000" w:rsidR="00000000" w:rsidRPr="00000000">
              <w:rPr>
                <w:rtl w:val="0"/>
              </w:rPr>
              <w:t xml:space="preserve">No additional requirement.</w:t>
            </w:r>
          </w:p>
        </w:tc>
      </w:tr>
      <w:tr>
        <w:trPr>
          <w:cantSplit w:val="0"/>
          <w:tblHeader w:val="0"/>
        </w:trPr>
        <w:tc>
          <w:tcPr/>
          <w:p w:rsidR="00000000" w:rsidDel="00000000" w:rsidP="00000000" w:rsidRDefault="00000000" w:rsidRPr="00000000" w14:paraId="00000241">
            <w:pPr>
              <w:rPr/>
            </w:pPr>
            <w:r w:rsidDel="00000000" w:rsidR="00000000" w:rsidRPr="00000000">
              <w:rPr>
                <w:rtl w:val="0"/>
              </w:rPr>
              <w:t xml:space="preserve">34.2</w:t>
            </w:r>
          </w:p>
        </w:tc>
        <w:tc>
          <w:tcPr/>
          <w:p w:rsidR="00000000" w:rsidDel="00000000" w:rsidP="00000000" w:rsidRDefault="00000000" w:rsidRPr="00000000" w14:paraId="00000242">
            <w:pPr>
              <w:spacing w:after="240" w:lineRule="auto"/>
              <w:rPr/>
            </w:pPr>
            <w:r w:rsidDel="00000000" w:rsidR="00000000" w:rsidRPr="00000000">
              <w:rPr>
                <w:rtl w:val="0"/>
              </w:rPr>
              <w:t xml:space="preserve">The effective date of the contract is in June 2025 or as stated in the Notice to Proceed.</w:t>
            </w:r>
          </w:p>
        </w:tc>
      </w:tr>
    </w:tbl>
    <w:bookmarkStart w:colFirst="0" w:colLast="0" w:name="bookmark=id.jco8flkbm72" w:id="258"/>
    <w:bookmarkEnd w:id="258"/>
    <w:p w:rsidR="00000000" w:rsidDel="00000000" w:rsidP="00000000" w:rsidRDefault="00000000" w:rsidRPr="00000000" w14:paraId="00000243">
      <w:pPr>
        <w:rPr/>
        <w:sectPr>
          <w:headerReference r:id="rId25" w:type="default"/>
          <w:headerReference r:id="rId26" w:type="first"/>
          <w:headerReference r:id="rId27" w:type="even"/>
          <w:footerReference r:id="rId28"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44">
      <w:pPr>
        <w:pStyle w:val="Heading1"/>
        <w:rPr/>
      </w:pPr>
      <w:bookmarkStart w:colFirst="0" w:colLast="0" w:name="_heading=h.9k192dsegun" w:id="259"/>
      <w:bookmarkEnd w:id="259"/>
      <w:r w:rsidDel="00000000" w:rsidR="00000000" w:rsidRPr="00000000">
        <w:rPr>
          <w:rtl w:val="0"/>
        </w:rPr>
        <w:t xml:space="preserve">Section IV. General Conditions of Contract</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sectPr>
          <w:headerReference r:id="rId29" w:type="default"/>
          <w:headerReference r:id="rId30" w:type="first"/>
          <w:headerReference r:id="rId31" w:type="even"/>
          <w:footerReference r:id="rId32"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47">
      <w:pPr>
        <w:jc w:val="center"/>
        <w:rPr>
          <w:b w:val="1"/>
          <w:bCs w:val="1"/>
          <w:sz w:val="32"/>
          <w:szCs w:val="32"/>
        </w:rPr>
      </w:pPr>
      <w:r w:rsidDel="00000000" w:rsidR="00000000" w:rsidRPr="00000000">
        <w:rPr>
          <w:b w:val="1"/>
          <w:bCs w:val="1"/>
          <w:sz w:val="32"/>
          <w:szCs w:val="32"/>
          <w:rtl w:val="0"/>
        </w:rPr>
        <w:t xml:space="preserve">TABLE OF CONTENTS</w:t>
      </w:r>
    </w:p>
    <w:p w:rsidR="00000000" w:rsidDel="00000000" w:rsidP="00000000" w:rsidRDefault="00000000" w:rsidRPr="00000000" w14:paraId="00000248">
      <w:pPr>
        <w:jc w:val="center"/>
        <w:rPr>
          <w:b w:val="1"/>
          <w:bCs w:val="1"/>
          <w:sz w:val="32"/>
          <w:szCs w:val="32"/>
        </w:rPr>
      </w:pPr>
      <w:r w:rsidDel="00000000" w:rsidR="00000000" w:rsidRPr="00000000">
        <w:rPr>
          <w:rtl w:val="0"/>
        </w:rPr>
      </w:r>
    </w:p>
    <w:p w:rsidR="00000000" w:rsidDel="00000000" w:rsidP="00000000" w:rsidRDefault="00000000" w:rsidRPr="00000000" w14:paraId="00000249">
      <w:pPr>
        <w:jc w:val="center"/>
        <w:rPr>
          <w:b w:val="1"/>
          <w:bCs w:val="1"/>
          <w:sz w:val="32"/>
          <w:szCs w:val="32"/>
        </w:rPr>
      </w:pPr>
      <w:r w:rsidDel="00000000" w:rsidR="00000000" w:rsidRPr="00000000">
        <w:rPr>
          <w:rtl w:val="0"/>
        </w:rPr>
      </w:r>
    </w:p>
    <w:sdt>
      <w:sdtPr>
        <w:id w:val="-1289470776"/>
        <w:docPartObj>
          <w:docPartGallery w:val="Table of Contents"/>
          <w:docPartUnique w:val="1"/>
        </w:docPartObj>
      </w:sdtPr>
      <w:sdtContent>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begin"/>
            <w:instrText xml:space="preserve"> TOC \h \u \z \t "Heading 3,1,"</w:instrText>
            <w:fldChar w:fldCharType="separate"/>
          </w:r>
          <w:hyperlink w:anchor="_heading=h.16t1d6mum9cc">
            <w:r w:rsidDel="00000000" w:rsidR="00000000" w:rsidRPr="00000000">
              <w:rPr>
                <w:b w:val="1"/>
                <w:bCs w:val="1"/>
                <w:smallCaps w:val="1"/>
                <w:color w:val="000000"/>
                <w:sz w:val="28"/>
                <w:szCs w:val="28"/>
                <w:rtl w:val="0"/>
              </w:rPr>
              <w:t xml:space="preserve">1.</w:t>
            </w:r>
          </w:hyperlink>
          <w:hyperlink w:anchor="_heading=h.16t1d6mum9cc">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_heading=h.16t1d6mum9cc \h </w:instrText>
            <w:fldChar w:fldCharType="separate"/>
          </w:r>
          <w:r w:rsidDel="00000000" w:rsidR="00000000" w:rsidRPr="00000000">
            <w:rPr>
              <w:b w:val="1"/>
              <w:bCs w:val="1"/>
              <w:smallCaps w:val="1"/>
              <w:color w:val="000000"/>
              <w:sz w:val="28"/>
              <w:szCs w:val="28"/>
              <w:rtl w:val="0"/>
            </w:rPr>
            <w:t xml:space="preserve">Definitions</w:t>
            <w:tab/>
            <w:t xml:space="preserve">43</w:t>
          </w:r>
          <w:r w:rsidDel="00000000" w:rsidR="00000000" w:rsidRPr="00000000">
            <w:fldChar w:fldCharType="begin"/>
            <w:instrText xml:space="preserve"> HYPERLINK \l "_heading=h.16t1d6mum9cc"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mke8nbl398fi">
            <w:r w:rsidDel="00000000" w:rsidR="00000000" w:rsidRPr="00000000">
              <w:rPr>
                <w:b w:val="1"/>
                <w:bCs w:val="1"/>
                <w:smallCaps w:val="1"/>
                <w:color w:val="000000"/>
                <w:sz w:val="28"/>
                <w:szCs w:val="28"/>
                <w:rtl w:val="0"/>
              </w:rPr>
              <w:t xml:space="preserve">2.</w:t>
            </w:r>
          </w:hyperlink>
          <w:hyperlink w:anchor="_heading=h.mke8nbl398fi">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_heading=h.mke8nbl398fi \h </w:instrText>
            <w:fldChar w:fldCharType="separate"/>
          </w:r>
          <w:r w:rsidDel="00000000" w:rsidR="00000000" w:rsidRPr="00000000">
            <w:rPr>
              <w:b w:val="1"/>
              <w:bCs w:val="1"/>
              <w:smallCaps w:val="1"/>
              <w:color w:val="000000"/>
              <w:sz w:val="28"/>
              <w:szCs w:val="28"/>
              <w:rtl w:val="0"/>
            </w:rPr>
            <w:t xml:space="preserve">Corrupt, Fraudulent, Collusive, and Coercive Practices</w:t>
          </w:r>
          <w:r w:rsidDel="00000000" w:rsidR="00000000" w:rsidRPr="00000000">
            <w:rPr>
              <w:b w:val="1"/>
              <w:bCs w:val="1"/>
              <w:smallCaps w:val="1"/>
              <w:sz w:val="28"/>
              <w:szCs w:val="28"/>
              <w:rtl w:val="0"/>
            </w:rPr>
            <w:t xml:space="preserve"> </w:t>
          </w:r>
          <w:r w:rsidDel="00000000" w:rsidR="00000000" w:rsidRPr="00000000">
            <w:rPr>
              <w:b w:val="1"/>
              <w:bCs w:val="1"/>
              <w:smallCaps w:val="1"/>
              <w:color w:val="000000"/>
              <w:sz w:val="28"/>
              <w:szCs w:val="28"/>
              <w:rtl w:val="0"/>
            </w:rPr>
            <w:t xml:space="preserve">44</w:t>
          </w:r>
          <w:r w:rsidDel="00000000" w:rsidR="00000000" w:rsidRPr="00000000">
            <w:fldChar w:fldCharType="begin"/>
            <w:instrText xml:space="preserve"> HYPERLINK \l "_heading=h.mke8nbl398fi"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le0kntdv1nl">
            <w:r w:rsidDel="00000000" w:rsidR="00000000" w:rsidRPr="00000000">
              <w:rPr>
                <w:b w:val="1"/>
                <w:bCs w:val="1"/>
                <w:smallCaps w:val="1"/>
                <w:color w:val="000000"/>
                <w:sz w:val="28"/>
                <w:szCs w:val="28"/>
                <w:rtl w:val="0"/>
              </w:rPr>
              <w:t xml:space="preserve">3.</w:t>
            </w:r>
          </w:hyperlink>
          <w:hyperlink w:anchor="_heading=h.le0kntdv1nl">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_heading=h.le0kntdv1nl \h </w:instrText>
            <w:fldChar w:fldCharType="separate"/>
          </w:r>
          <w:r w:rsidDel="00000000" w:rsidR="00000000" w:rsidRPr="00000000">
            <w:rPr>
              <w:b w:val="1"/>
              <w:bCs w:val="1"/>
              <w:smallCaps w:val="1"/>
              <w:color w:val="000000"/>
              <w:sz w:val="28"/>
              <w:szCs w:val="28"/>
              <w:rtl w:val="0"/>
            </w:rPr>
            <w:t xml:space="preserve">Inspection and Audit by the Funding Source</w:t>
            <w:tab/>
            <w:t xml:space="preserve">45</w:t>
          </w:r>
          <w:r w:rsidDel="00000000" w:rsidR="00000000" w:rsidRPr="00000000">
            <w:fldChar w:fldCharType="begin"/>
            <w:instrText xml:space="preserve"> HYPERLINK \l "_heading=h.le0kntdv1nl"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s9qugt66gjk7">
            <w:r w:rsidDel="00000000" w:rsidR="00000000" w:rsidRPr="00000000">
              <w:rPr>
                <w:b w:val="1"/>
                <w:bCs w:val="1"/>
                <w:smallCaps w:val="1"/>
                <w:color w:val="000000"/>
                <w:sz w:val="28"/>
                <w:szCs w:val="28"/>
                <w:rtl w:val="0"/>
              </w:rPr>
              <w:t xml:space="preserve">4.</w:t>
            </w:r>
          </w:hyperlink>
          <w:hyperlink w:anchor="_heading=h.s9qugt66gjk7">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_heading=h.s9qugt66gjk7 \h </w:instrText>
            <w:fldChar w:fldCharType="separate"/>
          </w:r>
          <w:r w:rsidDel="00000000" w:rsidR="00000000" w:rsidRPr="00000000">
            <w:rPr>
              <w:b w:val="1"/>
              <w:bCs w:val="1"/>
              <w:smallCaps w:val="1"/>
              <w:color w:val="000000"/>
              <w:sz w:val="28"/>
              <w:szCs w:val="28"/>
              <w:rtl w:val="0"/>
            </w:rPr>
            <w:t xml:space="preserve">Governing Law and Language</w:t>
            <w:tab/>
            <w:t xml:space="preserve">45</w:t>
          </w:r>
          <w:r w:rsidDel="00000000" w:rsidR="00000000" w:rsidRPr="00000000">
            <w:fldChar w:fldCharType="begin"/>
            <w:instrText xml:space="preserve"> HYPERLINK \l "_heading=h.s9qugt66gjk7"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tx8ydfl5a1az">
            <w:r w:rsidDel="00000000" w:rsidR="00000000" w:rsidRPr="00000000">
              <w:rPr>
                <w:b w:val="1"/>
                <w:bCs w:val="1"/>
                <w:smallCaps w:val="1"/>
                <w:color w:val="000000"/>
                <w:sz w:val="28"/>
                <w:szCs w:val="28"/>
                <w:rtl w:val="0"/>
              </w:rPr>
              <w:t xml:space="preserve">5.</w:t>
            </w:r>
          </w:hyperlink>
          <w:hyperlink w:anchor="_heading=h.tx8ydfl5a1az">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_heading=h.tx8ydfl5a1az \h </w:instrText>
            <w:fldChar w:fldCharType="separate"/>
          </w:r>
          <w:r w:rsidDel="00000000" w:rsidR="00000000" w:rsidRPr="00000000">
            <w:rPr>
              <w:b w:val="1"/>
              <w:bCs w:val="1"/>
              <w:smallCaps w:val="1"/>
              <w:color w:val="000000"/>
              <w:sz w:val="28"/>
              <w:szCs w:val="28"/>
              <w:rtl w:val="0"/>
            </w:rPr>
            <w:t xml:space="preserve">Notices</w:t>
            <w:tab/>
            <w:t xml:space="preserve">45</w:t>
          </w:r>
          <w:r w:rsidDel="00000000" w:rsidR="00000000" w:rsidRPr="00000000">
            <w:fldChar w:fldCharType="begin"/>
            <w:instrText xml:space="preserve"> HYPERLINK \l "_heading=h.tx8ydfl5a1az"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z5281wbs9g5l">
            <w:r w:rsidDel="00000000" w:rsidR="00000000" w:rsidRPr="00000000">
              <w:rPr>
                <w:b w:val="1"/>
                <w:bCs w:val="1"/>
                <w:smallCaps w:val="1"/>
                <w:color w:val="000000"/>
                <w:sz w:val="28"/>
                <w:szCs w:val="28"/>
                <w:rtl w:val="0"/>
              </w:rPr>
              <w:t xml:space="preserve">6.</w:t>
            </w:r>
          </w:hyperlink>
          <w:hyperlink w:anchor="_heading=h.z5281wbs9g5l">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_heading=h.z5281wbs9g5l \h </w:instrText>
            <w:fldChar w:fldCharType="separate"/>
          </w:r>
          <w:r w:rsidDel="00000000" w:rsidR="00000000" w:rsidRPr="00000000">
            <w:rPr>
              <w:b w:val="1"/>
              <w:bCs w:val="1"/>
              <w:smallCaps w:val="1"/>
              <w:color w:val="000000"/>
              <w:sz w:val="28"/>
              <w:szCs w:val="28"/>
              <w:rtl w:val="0"/>
            </w:rPr>
            <w:t xml:space="preserve">Scope of Contract</w:t>
            <w:tab/>
            <w:t xml:space="preserve">46</w:t>
          </w:r>
          <w:r w:rsidDel="00000000" w:rsidR="00000000" w:rsidRPr="00000000">
            <w:fldChar w:fldCharType="begin"/>
            <w:instrText xml:space="preserve"> HYPERLINK \l "_heading=h.z5281wbs9g5l"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14gjkexu22um">
            <w:r w:rsidDel="00000000" w:rsidR="00000000" w:rsidRPr="00000000">
              <w:rPr>
                <w:b w:val="1"/>
                <w:bCs w:val="1"/>
                <w:smallCaps w:val="1"/>
                <w:color w:val="000000"/>
                <w:sz w:val="28"/>
                <w:szCs w:val="28"/>
                <w:rtl w:val="0"/>
              </w:rPr>
              <w:t xml:space="preserve">7.</w:t>
            </w:r>
          </w:hyperlink>
          <w:hyperlink w:anchor="_heading=h.14gjkexu22um">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_heading=h.14gjkexu22um \h </w:instrText>
            <w:fldChar w:fldCharType="separate"/>
          </w:r>
          <w:r w:rsidDel="00000000" w:rsidR="00000000" w:rsidRPr="00000000">
            <w:rPr>
              <w:b w:val="1"/>
              <w:bCs w:val="1"/>
              <w:smallCaps w:val="1"/>
              <w:color w:val="000000"/>
              <w:sz w:val="28"/>
              <w:szCs w:val="28"/>
              <w:rtl w:val="0"/>
            </w:rPr>
            <w:t xml:space="preserve">Subcontracting</w:t>
            <w:tab/>
            <w:t xml:space="preserve">46</w:t>
          </w:r>
          <w:r w:rsidDel="00000000" w:rsidR="00000000" w:rsidRPr="00000000">
            <w:fldChar w:fldCharType="begin"/>
            <w:instrText xml:space="preserve"> HYPERLINK \l "_heading=h.14gjkexu22um"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wfqf90lj1zmi">
            <w:r w:rsidDel="00000000" w:rsidR="00000000" w:rsidRPr="00000000">
              <w:rPr>
                <w:b w:val="1"/>
                <w:bCs w:val="1"/>
                <w:smallCaps w:val="1"/>
                <w:color w:val="000000"/>
                <w:sz w:val="28"/>
                <w:szCs w:val="28"/>
                <w:rtl w:val="0"/>
              </w:rPr>
              <w:t xml:space="preserve">8.</w:t>
            </w:r>
          </w:hyperlink>
          <w:hyperlink w:anchor="_heading=h.wfqf90lj1zmi">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_heading=h.wfqf90lj1zmi \h </w:instrText>
            <w:fldChar w:fldCharType="separate"/>
          </w:r>
          <w:r w:rsidDel="00000000" w:rsidR="00000000" w:rsidRPr="00000000">
            <w:rPr>
              <w:b w:val="1"/>
              <w:bCs w:val="1"/>
              <w:smallCaps w:val="1"/>
              <w:color w:val="000000"/>
              <w:sz w:val="28"/>
              <w:szCs w:val="28"/>
              <w:rtl w:val="0"/>
            </w:rPr>
            <w:t xml:space="preserve">Procuring Entity’s Responsibilities</w:t>
            <w:tab/>
            <w:t xml:space="preserve">46</w:t>
          </w:r>
          <w:r w:rsidDel="00000000" w:rsidR="00000000" w:rsidRPr="00000000">
            <w:fldChar w:fldCharType="begin"/>
            <w:instrText xml:space="preserve"> HYPERLINK \l "_heading=h.wfqf90lj1zmi"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3cmyi9c16vmq">
            <w:r w:rsidDel="00000000" w:rsidR="00000000" w:rsidRPr="00000000">
              <w:rPr>
                <w:b w:val="1"/>
                <w:bCs w:val="1"/>
                <w:smallCaps w:val="1"/>
                <w:color w:val="000000"/>
                <w:sz w:val="28"/>
                <w:szCs w:val="28"/>
                <w:rtl w:val="0"/>
              </w:rPr>
              <w:t xml:space="preserve">9.</w:t>
            </w:r>
          </w:hyperlink>
          <w:hyperlink w:anchor="_heading=h.3cmyi9c16vmq">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_heading=h.3cmyi9c16vmq \h </w:instrText>
            <w:fldChar w:fldCharType="separate"/>
          </w:r>
          <w:r w:rsidDel="00000000" w:rsidR="00000000" w:rsidRPr="00000000">
            <w:rPr>
              <w:b w:val="1"/>
              <w:bCs w:val="1"/>
              <w:smallCaps w:val="1"/>
              <w:color w:val="000000"/>
              <w:sz w:val="28"/>
              <w:szCs w:val="28"/>
              <w:rtl w:val="0"/>
            </w:rPr>
            <w:t xml:space="preserve">Prices</w:t>
            <w:tab/>
            <w:t xml:space="preserve">46</w:t>
          </w:r>
          <w:r w:rsidDel="00000000" w:rsidR="00000000" w:rsidRPr="00000000">
            <w:fldChar w:fldCharType="begin"/>
            <w:instrText xml:space="preserve"> HYPERLINK \l "_heading=h.3cmyi9c16vmq"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ymknqjp88azm">
            <w:r w:rsidDel="00000000" w:rsidR="00000000" w:rsidRPr="00000000">
              <w:rPr>
                <w:b w:val="1"/>
                <w:bCs w:val="1"/>
                <w:smallCaps w:val="1"/>
                <w:color w:val="000000"/>
                <w:sz w:val="28"/>
                <w:szCs w:val="28"/>
                <w:rtl w:val="0"/>
              </w:rPr>
              <w:t xml:space="preserve">10.</w:t>
            </w:r>
          </w:hyperlink>
          <w:hyperlink w:anchor="_heading=h.ymknqjp88azm">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_heading=h.ymknqjp88azm \h </w:instrText>
            <w:fldChar w:fldCharType="separate"/>
          </w:r>
          <w:r w:rsidDel="00000000" w:rsidR="00000000" w:rsidRPr="00000000">
            <w:rPr>
              <w:b w:val="1"/>
              <w:bCs w:val="1"/>
              <w:smallCaps w:val="1"/>
              <w:color w:val="000000"/>
              <w:sz w:val="28"/>
              <w:szCs w:val="28"/>
              <w:rtl w:val="0"/>
            </w:rPr>
            <w:t xml:space="preserve">Payment</w:t>
            <w:tab/>
            <w:t xml:space="preserve">47</w:t>
          </w:r>
          <w:r w:rsidDel="00000000" w:rsidR="00000000" w:rsidRPr="00000000">
            <w:fldChar w:fldCharType="begin"/>
            <w:instrText xml:space="preserve"> HYPERLINK \l "_heading=h.ymknqjp88azm"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4cy4vxkkvv8y">
            <w:r w:rsidDel="00000000" w:rsidR="00000000" w:rsidRPr="00000000">
              <w:rPr>
                <w:b w:val="1"/>
                <w:bCs w:val="1"/>
                <w:smallCaps w:val="1"/>
                <w:color w:val="000000"/>
                <w:sz w:val="28"/>
                <w:szCs w:val="28"/>
                <w:rtl w:val="0"/>
              </w:rPr>
              <w:t xml:space="preserve">11.</w:t>
            </w:r>
          </w:hyperlink>
          <w:hyperlink w:anchor="_heading=h.4cy4vxkkvv8y">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_heading=h.4cy4vxkkvv8y \h </w:instrText>
            <w:fldChar w:fldCharType="separate"/>
          </w:r>
          <w:r w:rsidDel="00000000" w:rsidR="00000000" w:rsidRPr="00000000">
            <w:rPr>
              <w:b w:val="1"/>
              <w:bCs w:val="1"/>
              <w:smallCaps w:val="1"/>
              <w:color w:val="000000"/>
              <w:sz w:val="28"/>
              <w:szCs w:val="28"/>
              <w:rtl w:val="0"/>
            </w:rPr>
            <w:t xml:space="preserve">Advance Payment and Terms of Payment</w:t>
            <w:tab/>
            <w:t xml:space="preserve">47</w:t>
          </w:r>
          <w:r w:rsidDel="00000000" w:rsidR="00000000" w:rsidRPr="00000000">
            <w:fldChar w:fldCharType="begin"/>
            <w:instrText xml:space="preserve"> HYPERLINK \l "_heading=h.4cy4vxkkvv8y"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c355hrtkd8pq">
            <w:r w:rsidDel="00000000" w:rsidR="00000000" w:rsidRPr="00000000">
              <w:rPr>
                <w:b w:val="1"/>
                <w:bCs w:val="1"/>
                <w:smallCaps w:val="1"/>
                <w:color w:val="000000"/>
                <w:sz w:val="28"/>
                <w:szCs w:val="28"/>
                <w:rtl w:val="0"/>
              </w:rPr>
              <w:t xml:space="preserve">12.</w:t>
            </w:r>
          </w:hyperlink>
          <w:hyperlink w:anchor="_heading=h.c355hrtkd8pq">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_heading=h.c355hrtkd8pq \h </w:instrText>
            <w:fldChar w:fldCharType="separate"/>
          </w:r>
          <w:r w:rsidDel="00000000" w:rsidR="00000000" w:rsidRPr="00000000">
            <w:rPr>
              <w:b w:val="1"/>
              <w:bCs w:val="1"/>
              <w:smallCaps w:val="1"/>
              <w:color w:val="000000"/>
              <w:sz w:val="28"/>
              <w:szCs w:val="28"/>
              <w:rtl w:val="0"/>
            </w:rPr>
            <w:t xml:space="preserve">Taxes and Duties</w:t>
            <w:tab/>
            <w:t xml:space="preserve">48</w:t>
          </w:r>
          <w:r w:rsidDel="00000000" w:rsidR="00000000" w:rsidRPr="00000000">
            <w:fldChar w:fldCharType="begin"/>
            <w:instrText xml:space="preserve"> HYPERLINK \l "_heading=h.c355hrtkd8pq"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o3bfudcedd7r">
            <w:r w:rsidDel="00000000" w:rsidR="00000000" w:rsidRPr="00000000">
              <w:rPr>
                <w:b w:val="1"/>
                <w:bCs w:val="1"/>
                <w:smallCaps w:val="1"/>
                <w:color w:val="000000"/>
                <w:sz w:val="28"/>
                <w:szCs w:val="28"/>
                <w:rtl w:val="0"/>
              </w:rPr>
              <w:t xml:space="preserve">13.</w:t>
            </w:r>
          </w:hyperlink>
          <w:hyperlink w:anchor="_heading=h.o3bfudcedd7r">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_heading=h.o3bfudcedd7r \h </w:instrText>
            <w:fldChar w:fldCharType="separate"/>
          </w:r>
          <w:r w:rsidDel="00000000" w:rsidR="00000000" w:rsidRPr="00000000">
            <w:rPr>
              <w:b w:val="1"/>
              <w:bCs w:val="1"/>
              <w:smallCaps w:val="1"/>
              <w:color w:val="000000"/>
              <w:sz w:val="28"/>
              <w:szCs w:val="28"/>
              <w:rtl w:val="0"/>
            </w:rPr>
            <w:t xml:space="preserve">Performance Security</w:t>
            <w:tab/>
            <w:t xml:space="preserve">48</w:t>
          </w:r>
          <w:r w:rsidDel="00000000" w:rsidR="00000000" w:rsidRPr="00000000">
            <w:fldChar w:fldCharType="begin"/>
            <w:instrText xml:space="preserve"> HYPERLINK \l "_heading=h.o3bfudcedd7r"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trqdrcqww03r">
            <w:r w:rsidDel="00000000" w:rsidR="00000000" w:rsidRPr="00000000">
              <w:rPr>
                <w:b w:val="1"/>
                <w:bCs w:val="1"/>
                <w:smallCaps w:val="1"/>
                <w:color w:val="000000"/>
                <w:sz w:val="28"/>
                <w:szCs w:val="28"/>
                <w:rtl w:val="0"/>
              </w:rPr>
              <w:t xml:space="preserve">14.</w:t>
            </w:r>
          </w:hyperlink>
          <w:hyperlink w:anchor="_heading=h.trqdrcqww03r">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_heading=h.trqdrcqww03r \h </w:instrText>
            <w:fldChar w:fldCharType="separate"/>
          </w:r>
          <w:r w:rsidDel="00000000" w:rsidR="00000000" w:rsidRPr="00000000">
            <w:rPr>
              <w:b w:val="1"/>
              <w:bCs w:val="1"/>
              <w:smallCaps w:val="1"/>
              <w:color w:val="000000"/>
              <w:sz w:val="28"/>
              <w:szCs w:val="28"/>
              <w:rtl w:val="0"/>
            </w:rPr>
            <w:t xml:space="preserve">Use of Contract Documents and Information</w:t>
            <w:tab/>
            <w:t xml:space="preserve">49</w:t>
          </w:r>
          <w:r w:rsidDel="00000000" w:rsidR="00000000" w:rsidRPr="00000000">
            <w:fldChar w:fldCharType="begin"/>
            <w:instrText xml:space="preserve"> HYPERLINK \l "_heading=h.trqdrcqww03r"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csdzoev0vgqi">
            <w:r w:rsidDel="00000000" w:rsidR="00000000" w:rsidRPr="00000000">
              <w:rPr>
                <w:b w:val="1"/>
                <w:bCs w:val="1"/>
                <w:smallCaps w:val="1"/>
                <w:color w:val="000000"/>
                <w:sz w:val="28"/>
                <w:szCs w:val="28"/>
                <w:rtl w:val="0"/>
              </w:rPr>
              <w:t xml:space="preserve">15.</w:t>
            </w:r>
          </w:hyperlink>
          <w:hyperlink w:anchor="_heading=h.csdzoev0vgqi">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_heading=h.csdzoev0vgqi \h </w:instrText>
            <w:fldChar w:fldCharType="separate"/>
          </w:r>
          <w:r w:rsidDel="00000000" w:rsidR="00000000" w:rsidRPr="00000000">
            <w:rPr>
              <w:b w:val="1"/>
              <w:bCs w:val="1"/>
              <w:smallCaps w:val="1"/>
              <w:color w:val="000000"/>
              <w:sz w:val="28"/>
              <w:szCs w:val="28"/>
              <w:rtl w:val="0"/>
            </w:rPr>
            <w:t xml:space="preserve">Standards</w:t>
            <w:tab/>
            <w:t xml:space="preserve">49</w:t>
          </w:r>
          <w:r w:rsidDel="00000000" w:rsidR="00000000" w:rsidRPr="00000000">
            <w:fldChar w:fldCharType="begin"/>
            <w:instrText xml:space="preserve"> HYPERLINK \l "_heading=h.csdzoev0vgqi"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y3i4jwlpz6zr">
            <w:r w:rsidDel="00000000" w:rsidR="00000000" w:rsidRPr="00000000">
              <w:rPr>
                <w:b w:val="1"/>
                <w:bCs w:val="1"/>
                <w:smallCaps w:val="1"/>
                <w:color w:val="000000"/>
                <w:sz w:val="28"/>
                <w:szCs w:val="28"/>
                <w:rtl w:val="0"/>
              </w:rPr>
              <w:t xml:space="preserve">16.</w:t>
            </w:r>
          </w:hyperlink>
          <w:hyperlink w:anchor="_heading=h.y3i4jwlpz6zr">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_heading=h.y3i4jwlpz6zr \h </w:instrText>
            <w:fldChar w:fldCharType="separate"/>
          </w:r>
          <w:r w:rsidDel="00000000" w:rsidR="00000000" w:rsidRPr="00000000">
            <w:rPr>
              <w:b w:val="1"/>
              <w:bCs w:val="1"/>
              <w:smallCaps w:val="1"/>
              <w:color w:val="000000"/>
              <w:sz w:val="28"/>
              <w:szCs w:val="28"/>
              <w:rtl w:val="0"/>
            </w:rPr>
            <w:t xml:space="preserve">Inspection and Tests</w:t>
            <w:tab/>
            <w:t xml:space="preserve">49</w:t>
          </w:r>
          <w:r w:rsidDel="00000000" w:rsidR="00000000" w:rsidRPr="00000000">
            <w:fldChar w:fldCharType="begin"/>
            <w:instrText xml:space="preserve"> HYPERLINK \l "_heading=h.y3i4jwlpz6zr"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3xdu9hohprbg">
            <w:r w:rsidDel="00000000" w:rsidR="00000000" w:rsidRPr="00000000">
              <w:rPr>
                <w:b w:val="1"/>
                <w:bCs w:val="1"/>
                <w:smallCaps w:val="1"/>
                <w:color w:val="000000"/>
                <w:sz w:val="28"/>
                <w:szCs w:val="28"/>
                <w:rtl w:val="0"/>
              </w:rPr>
              <w:t xml:space="preserve">17.</w:t>
            </w:r>
          </w:hyperlink>
          <w:hyperlink w:anchor="_heading=h.3xdu9hohprbg">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_heading=h.3xdu9hohprbg \h </w:instrText>
            <w:fldChar w:fldCharType="separate"/>
          </w:r>
          <w:r w:rsidDel="00000000" w:rsidR="00000000" w:rsidRPr="00000000">
            <w:rPr>
              <w:b w:val="1"/>
              <w:bCs w:val="1"/>
              <w:smallCaps w:val="1"/>
              <w:color w:val="000000"/>
              <w:sz w:val="28"/>
              <w:szCs w:val="28"/>
              <w:rtl w:val="0"/>
            </w:rPr>
            <w:t xml:space="preserve">Warranty</w:t>
            <w:tab/>
            <w:t xml:space="preserve">50</w:t>
          </w:r>
          <w:r w:rsidDel="00000000" w:rsidR="00000000" w:rsidRPr="00000000">
            <w:fldChar w:fldCharType="begin"/>
            <w:instrText xml:space="preserve"> HYPERLINK \l "_heading=h.3xdu9hohprbg"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r1r6u13r5gy2">
            <w:r w:rsidDel="00000000" w:rsidR="00000000" w:rsidRPr="00000000">
              <w:rPr>
                <w:b w:val="1"/>
                <w:bCs w:val="1"/>
                <w:smallCaps w:val="1"/>
                <w:color w:val="000000"/>
                <w:sz w:val="28"/>
                <w:szCs w:val="28"/>
                <w:rtl w:val="0"/>
              </w:rPr>
              <w:t xml:space="preserve">18.</w:t>
            </w:r>
          </w:hyperlink>
          <w:hyperlink w:anchor="_heading=h.r1r6u13r5gy2">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_heading=h.r1r6u13r5gy2 \h </w:instrText>
            <w:fldChar w:fldCharType="separate"/>
          </w:r>
          <w:r w:rsidDel="00000000" w:rsidR="00000000" w:rsidRPr="00000000">
            <w:rPr>
              <w:b w:val="1"/>
              <w:bCs w:val="1"/>
              <w:smallCaps w:val="1"/>
              <w:color w:val="000000"/>
              <w:sz w:val="28"/>
              <w:szCs w:val="28"/>
              <w:rtl w:val="0"/>
            </w:rPr>
            <w:t xml:space="preserve">Delays in the Supplier’s Performance</w:t>
            <w:tab/>
            <w:t xml:space="preserve">51</w:t>
          </w:r>
          <w:r w:rsidDel="00000000" w:rsidR="00000000" w:rsidRPr="00000000">
            <w:fldChar w:fldCharType="begin"/>
            <w:instrText xml:space="preserve"> HYPERLINK \l "_heading=h.r1r6u13r5gy2"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4kv8cj595q5n">
            <w:r w:rsidDel="00000000" w:rsidR="00000000" w:rsidRPr="00000000">
              <w:rPr>
                <w:b w:val="1"/>
                <w:bCs w:val="1"/>
                <w:smallCaps w:val="1"/>
                <w:color w:val="000000"/>
                <w:sz w:val="28"/>
                <w:szCs w:val="28"/>
                <w:rtl w:val="0"/>
              </w:rPr>
              <w:t xml:space="preserve">19.</w:t>
            </w:r>
          </w:hyperlink>
          <w:hyperlink w:anchor="_heading=h.4kv8cj595q5n">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_heading=h.4kv8cj595q5n \h </w:instrText>
            <w:fldChar w:fldCharType="separate"/>
          </w:r>
          <w:r w:rsidDel="00000000" w:rsidR="00000000" w:rsidRPr="00000000">
            <w:rPr>
              <w:b w:val="1"/>
              <w:bCs w:val="1"/>
              <w:smallCaps w:val="1"/>
              <w:color w:val="000000"/>
              <w:sz w:val="28"/>
              <w:szCs w:val="28"/>
              <w:rtl w:val="0"/>
            </w:rPr>
            <w:t xml:space="preserve">Liquidated Damages</w:t>
            <w:tab/>
            <w:t xml:space="preserve">51</w:t>
          </w:r>
          <w:r w:rsidDel="00000000" w:rsidR="00000000" w:rsidRPr="00000000">
            <w:fldChar w:fldCharType="begin"/>
            <w:instrText xml:space="preserve"> HYPERLINK \l "_heading=h.4kv8cj595q5n"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xnq15hirgv78">
            <w:r w:rsidDel="00000000" w:rsidR="00000000" w:rsidRPr="00000000">
              <w:rPr>
                <w:b w:val="1"/>
                <w:bCs w:val="1"/>
                <w:smallCaps w:val="1"/>
                <w:color w:val="000000"/>
                <w:sz w:val="28"/>
                <w:szCs w:val="28"/>
                <w:rtl w:val="0"/>
              </w:rPr>
              <w:t xml:space="preserve">20.</w:t>
            </w:r>
          </w:hyperlink>
          <w:hyperlink w:anchor="_heading=h.xnq15hirgv78">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_heading=h.xnq15hirgv78 \h </w:instrText>
            <w:fldChar w:fldCharType="separate"/>
          </w:r>
          <w:r w:rsidDel="00000000" w:rsidR="00000000" w:rsidRPr="00000000">
            <w:rPr>
              <w:b w:val="1"/>
              <w:bCs w:val="1"/>
              <w:smallCaps w:val="1"/>
              <w:color w:val="000000"/>
              <w:sz w:val="28"/>
              <w:szCs w:val="28"/>
              <w:rtl w:val="0"/>
            </w:rPr>
            <w:t xml:space="preserve">Settlement of Disputes</w:t>
            <w:tab/>
            <w:t xml:space="preserve">51</w:t>
          </w:r>
          <w:r w:rsidDel="00000000" w:rsidR="00000000" w:rsidRPr="00000000">
            <w:fldChar w:fldCharType="begin"/>
            <w:instrText xml:space="preserve"> HYPERLINK \l "_heading=h.xnq15hirgv78"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24d662hrt945">
            <w:r w:rsidDel="00000000" w:rsidR="00000000" w:rsidRPr="00000000">
              <w:rPr>
                <w:b w:val="1"/>
                <w:bCs w:val="1"/>
                <w:smallCaps w:val="1"/>
                <w:color w:val="000000"/>
                <w:sz w:val="28"/>
                <w:szCs w:val="28"/>
                <w:rtl w:val="0"/>
              </w:rPr>
              <w:t xml:space="preserve">21.</w:t>
            </w:r>
          </w:hyperlink>
          <w:hyperlink w:anchor="_heading=h.24d662hrt945">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_heading=h.24d662hrt945 \h </w:instrText>
            <w:fldChar w:fldCharType="separate"/>
          </w:r>
          <w:r w:rsidDel="00000000" w:rsidR="00000000" w:rsidRPr="00000000">
            <w:rPr>
              <w:b w:val="1"/>
              <w:bCs w:val="1"/>
              <w:smallCaps w:val="1"/>
              <w:color w:val="000000"/>
              <w:sz w:val="28"/>
              <w:szCs w:val="28"/>
              <w:rtl w:val="0"/>
            </w:rPr>
            <w:t xml:space="preserve">Liability of the Supplier</w:t>
            <w:tab/>
            <w:t xml:space="preserve">52</w:t>
          </w:r>
          <w:r w:rsidDel="00000000" w:rsidR="00000000" w:rsidRPr="00000000">
            <w:fldChar w:fldCharType="begin"/>
            <w:instrText xml:space="preserve"> HYPERLINK \l "_heading=h.24d662hrt945"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sfodg3g65gb7">
            <w:r w:rsidDel="00000000" w:rsidR="00000000" w:rsidRPr="00000000">
              <w:rPr>
                <w:b w:val="1"/>
                <w:bCs w:val="1"/>
                <w:smallCaps w:val="1"/>
                <w:color w:val="000000"/>
                <w:sz w:val="28"/>
                <w:szCs w:val="28"/>
                <w:rtl w:val="0"/>
              </w:rPr>
              <w:t xml:space="preserve">22.</w:t>
            </w:r>
          </w:hyperlink>
          <w:hyperlink w:anchor="_heading=h.sfodg3g65gb7">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_heading=h.sfodg3g65gb7 \h </w:instrText>
            <w:fldChar w:fldCharType="separate"/>
          </w:r>
          <w:r w:rsidDel="00000000" w:rsidR="00000000" w:rsidRPr="00000000">
            <w:rPr>
              <w:b w:val="1"/>
              <w:bCs w:val="1"/>
              <w:smallCaps w:val="1"/>
              <w:color w:val="000000"/>
              <w:sz w:val="28"/>
              <w:szCs w:val="28"/>
              <w:rtl w:val="0"/>
            </w:rPr>
            <w:t xml:space="preserve">Force Majeure</w:t>
            <w:tab/>
            <w:t xml:space="preserve">52</w:t>
          </w:r>
          <w:r w:rsidDel="00000000" w:rsidR="00000000" w:rsidRPr="00000000">
            <w:fldChar w:fldCharType="begin"/>
            <w:instrText xml:space="preserve"> HYPERLINK \l "_heading=h.sfodg3g65gb7"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bxke9pjppnv1">
            <w:r w:rsidDel="00000000" w:rsidR="00000000" w:rsidRPr="00000000">
              <w:rPr>
                <w:b w:val="1"/>
                <w:bCs w:val="1"/>
                <w:smallCaps w:val="1"/>
                <w:color w:val="000000"/>
                <w:sz w:val="28"/>
                <w:szCs w:val="28"/>
                <w:rtl w:val="0"/>
              </w:rPr>
              <w:t xml:space="preserve">23.</w:t>
            </w:r>
          </w:hyperlink>
          <w:hyperlink w:anchor="_heading=h.bxke9pjppnv1">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_heading=h.bxke9pjppnv1 \h </w:instrText>
            <w:fldChar w:fldCharType="separate"/>
          </w:r>
          <w:r w:rsidDel="00000000" w:rsidR="00000000" w:rsidRPr="00000000">
            <w:rPr>
              <w:b w:val="1"/>
              <w:bCs w:val="1"/>
              <w:smallCaps w:val="1"/>
              <w:color w:val="000000"/>
              <w:sz w:val="28"/>
              <w:szCs w:val="28"/>
              <w:rtl w:val="0"/>
            </w:rPr>
            <w:t xml:space="preserve">Termination for Default</w:t>
            <w:tab/>
            <w:t xml:space="preserve">52</w:t>
          </w:r>
          <w:r w:rsidDel="00000000" w:rsidR="00000000" w:rsidRPr="00000000">
            <w:fldChar w:fldCharType="begin"/>
            <w:instrText xml:space="preserve"> HYPERLINK \l "_heading=h.bxke9pjppnv1"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vwhz75mb72ps">
            <w:r w:rsidDel="00000000" w:rsidR="00000000" w:rsidRPr="00000000">
              <w:rPr>
                <w:b w:val="1"/>
                <w:bCs w:val="1"/>
                <w:smallCaps w:val="1"/>
                <w:color w:val="000000"/>
                <w:sz w:val="28"/>
                <w:szCs w:val="28"/>
                <w:rtl w:val="0"/>
              </w:rPr>
              <w:t xml:space="preserve">24.</w:t>
            </w:r>
          </w:hyperlink>
          <w:hyperlink w:anchor="_heading=h.vwhz75mb72ps">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_heading=h.vwhz75mb72ps \h </w:instrText>
            <w:fldChar w:fldCharType="separate"/>
          </w:r>
          <w:r w:rsidDel="00000000" w:rsidR="00000000" w:rsidRPr="00000000">
            <w:rPr>
              <w:b w:val="1"/>
              <w:bCs w:val="1"/>
              <w:smallCaps w:val="1"/>
              <w:color w:val="000000"/>
              <w:sz w:val="28"/>
              <w:szCs w:val="28"/>
              <w:rtl w:val="0"/>
            </w:rPr>
            <w:t xml:space="preserve">Termination for Insolvency</w:t>
            <w:tab/>
            <w:t xml:space="preserve">53</w:t>
          </w:r>
          <w:r w:rsidDel="00000000" w:rsidR="00000000" w:rsidRPr="00000000">
            <w:fldChar w:fldCharType="begin"/>
            <w:instrText xml:space="preserve"> HYPERLINK \l "_heading=h.vwhz75mb72ps"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5zgta1iglrxw">
            <w:r w:rsidDel="00000000" w:rsidR="00000000" w:rsidRPr="00000000">
              <w:rPr>
                <w:b w:val="1"/>
                <w:bCs w:val="1"/>
                <w:smallCaps w:val="1"/>
                <w:color w:val="000000"/>
                <w:sz w:val="28"/>
                <w:szCs w:val="28"/>
                <w:rtl w:val="0"/>
              </w:rPr>
              <w:t xml:space="preserve">25.</w:t>
            </w:r>
          </w:hyperlink>
          <w:hyperlink w:anchor="_heading=h.5zgta1iglrxw">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_heading=h.5zgta1iglrxw \h </w:instrText>
            <w:fldChar w:fldCharType="separate"/>
          </w:r>
          <w:r w:rsidDel="00000000" w:rsidR="00000000" w:rsidRPr="00000000">
            <w:rPr>
              <w:b w:val="1"/>
              <w:bCs w:val="1"/>
              <w:smallCaps w:val="1"/>
              <w:color w:val="000000"/>
              <w:sz w:val="28"/>
              <w:szCs w:val="28"/>
              <w:rtl w:val="0"/>
            </w:rPr>
            <w:t xml:space="preserve">Termination for Convenience</w:t>
            <w:tab/>
            <w:t xml:space="preserve">53</w:t>
          </w:r>
          <w:r w:rsidDel="00000000" w:rsidR="00000000" w:rsidRPr="00000000">
            <w:fldChar w:fldCharType="begin"/>
            <w:instrText xml:space="preserve"> HYPERLINK \l "_heading=h.5zgta1iglrxw"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r1zeg9ey64e3">
            <w:r w:rsidDel="00000000" w:rsidR="00000000" w:rsidRPr="00000000">
              <w:rPr>
                <w:b w:val="1"/>
                <w:bCs w:val="1"/>
                <w:smallCaps w:val="1"/>
                <w:color w:val="000000"/>
                <w:sz w:val="28"/>
                <w:szCs w:val="28"/>
                <w:rtl w:val="0"/>
              </w:rPr>
              <w:t xml:space="preserve">26.</w:t>
            </w:r>
          </w:hyperlink>
          <w:hyperlink w:anchor="_heading=h.r1zeg9ey64e3">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_heading=h.r1zeg9ey64e3 \h </w:instrText>
            <w:fldChar w:fldCharType="separate"/>
          </w:r>
          <w:r w:rsidDel="00000000" w:rsidR="00000000" w:rsidRPr="00000000">
            <w:rPr>
              <w:b w:val="1"/>
              <w:bCs w:val="1"/>
              <w:smallCaps w:val="1"/>
              <w:color w:val="000000"/>
              <w:sz w:val="28"/>
              <w:szCs w:val="28"/>
              <w:rtl w:val="0"/>
            </w:rPr>
            <w:t xml:space="preserve">Termination for Unlawful Acts</w:t>
            <w:tab/>
            <w:t xml:space="preserve">54</w:t>
          </w:r>
          <w:r w:rsidDel="00000000" w:rsidR="00000000" w:rsidRPr="00000000">
            <w:fldChar w:fldCharType="begin"/>
            <w:instrText xml:space="preserve"> HYPERLINK \l "_heading=h.r1zeg9ey64e3"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onbr2h5vnfbj">
            <w:r w:rsidDel="00000000" w:rsidR="00000000" w:rsidRPr="00000000">
              <w:rPr>
                <w:b w:val="1"/>
                <w:bCs w:val="1"/>
                <w:smallCaps w:val="1"/>
                <w:color w:val="000000"/>
                <w:sz w:val="28"/>
                <w:szCs w:val="28"/>
                <w:rtl w:val="0"/>
              </w:rPr>
              <w:t xml:space="preserve">27.</w:t>
            </w:r>
          </w:hyperlink>
          <w:hyperlink w:anchor="_heading=h.onbr2h5vnfbj">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_heading=h.onbr2h5vnfbj \h </w:instrText>
            <w:fldChar w:fldCharType="separate"/>
          </w:r>
          <w:r w:rsidDel="00000000" w:rsidR="00000000" w:rsidRPr="00000000">
            <w:rPr>
              <w:b w:val="1"/>
              <w:bCs w:val="1"/>
              <w:smallCaps w:val="1"/>
              <w:color w:val="000000"/>
              <w:sz w:val="28"/>
              <w:szCs w:val="28"/>
              <w:rtl w:val="0"/>
            </w:rPr>
            <w:t xml:space="preserve">Procedures for Termination of Contracts</w:t>
            <w:tab/>
            <w:t xml:space="preserve">54</w:t>
          </w:r>
          <w:r w:rsidDel="00000000" w:rsidR="00000000" w:rsidRPr="00000000">
            <w:fldChar w:fldCharType="begin"/>
            <w:instrText xml:space="preserve"> HYPERLINK \l "_heading=h.onbr2h5vnfbj"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nsrvwldxpx59">
            <w:r w:rsidDel="00000000" w:rsidR="00000000" w:rsidRPr="00000000">
              <w:rPr>
                <w:b w:val="1"/>
                <w:bCs w:val="1"/>
                <w:smallCaps w:val="1"/>
                <w:color w:val="000000"/>
                <w:sz w:val="28"/>
                <w:szCs w:val="28"/>
                <w:rtl w:val="0"/>
              </w:rPr>
              <w:t xml:space="preserve">28.</w:t>
            </w:r>
          </w:hyperlink>
          <w:hyperlink w:anchor="_heading=h.nsrvwldxpx59">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_heading=h.nsrvwldxpx59 \h </w:instrText>
            <w:fldChar w:fldCharType="separate"/>
          </w:r>
          <w:r w:rsidDel="00000000" w:rsidR="00000000" w:rsidRPr="00000000">
            <w:rPr>
              <w:b w:val="1"/>
              <w:bCs w:val="1"/>
              <w:smallCaps w:val="1"/>
              <w:color w:val="000000"/>
              <w:sz w:val="28"/>
              <w:szCs w:val="28"/>
              <w:rtl w:val="0"/>
            </w:rPr>
            <w:t xml:space="preserve">Assignment of Rights</w:t>
            <w:tab/>
            <w:t xml:space="preserve">55</w:t>
          </w:r>
          <w:r w:rsidDel="00000000" w:rsidR="00000000" w:rsidRPr="00000000">
            <w:fldChar w:fldCharType="begin"/>
            <w:instrText xml:space="preserve"> HYPERLINK \l "_heading=h.nsrvwldxpx59"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7unmby7tyhz1">
            <w:r w:rsidDel="00000000" w:rsidR="00000000" w:rsidRPr="00000000">
              <w:rPr>
                <w:b w:val="1"/>
                <w:bCs w:val="1"/>
                <w:smallCaps w:val="1"/>
                <w:color w:val="000000"/>
                <w:sz w:val="28"/>
                <w:szCs w:val="28"/>
                <w:rtl w:val="0"/>
              </w:rPr>
              <w:t xml:space="preserve">29.</w:t>
            </w:r>
          </w:hyperlink>
          <w:hyperlink w:anchor="_heading=h.7unmby7tyhz1">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_heading=h.7unmby7tyhz1 \h </w:instrText>
            <w:fldChar w:fldCharType="separate"/>
          </w:r>
          <w:r w:rsidDel="00000000" w:rsidR="00000000" w:rsidRPr="00000000">
            <w:rPr>
              <w:b w:val="1"/>
              <w:bCs w:val="1"/>
              <w:smallCaps w:val="1"/>
              <w:color w:val="000000"/>
              <w:sz w:val="28"/>
              <w:szCs w:val="28"/>
              <w:rtl w:val="0"/>
            </w:rPr>
            <w:t xml:space="preserve">Contract Amendment</w:t>
            <w:tab/>
            <w:t xml:space="preserve">56</w:t>
          </w:r>
          <w:r w:rsidDel="00000000" w:rsidR="00000000" w:rsidRPr="00000000">
            <w:fldChar w:fldCharType="begin"/>
            <w:instrText xml:space="preserve"> HYPERLINK \l "_heading=h.7unmby7tyhz1"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120" w:before="120" w:lineRule="auto"/>
            <w:ind w:left="576" w:right="1109" w:hanging="576"/>
            <w:rPr>
              <w:rFonts w:ascii="Calibri" w:cs="Calibri" w:eastAsia="Calibri" w:hAnsi="Calibri"/>
              <w:color w:val="000000"/>
              <w:sz w:val="22"/>
              <w:szCs w:val="22"/>
            </w:rPr>
          </w:pPr>
          <w:r w:rsidDel="00000000" w:rsidR="00000000" w:rsidRPr="00000000">
            <w:fldChar w:fldCharType="end"/>
          </w:r>
          <w:hyperlink w:anchor="_heading=h.ve7v6ijxwrj7">
            <w:r w:rsidDel="00000000" w:rsidR="00000000" w:rsidRPr="00000000">
              <w:rPr>
                <w:b w:val="1"/>
                <w:bCs w:val="1"/>
                <w:smallCaps w:val="1"/>
                <w:color w:val="000000"/>
                <w:sz w:val="28"/>
                <w:szCs w:val="28"/>
                <w:rtl w:val="0"/>
              </w:rPr>
              <w:t xml:space="preserve">30.</w:t>
            </w:r>
          </w:hyperlink>
          <w:hyperlink w:anchor="_heading=h.ve7v6ijxwrj7">
            <w:r w:rsidDel="00000000" w:rsidR="00000000" w:rsidRPr="00000000">
              <w:rPr>
                <w:rFonts w:ascii="Calibri" w:cs="Calibri" w:eastAsia="Calibri" w:hAnsi="Calibri"/>
                <w:color w:val="000000"/>
                <w:sz w:val="22"/>
                <w:szCs w:val="22"/>
                <w:rtl w:val="0"/>
              </w:rPr>
              <w:tab/>
            </w:r>
          </w:hyperlink>
          <w:r w:rsidDel="00000000" w:rsidR="00000000" w:rsidRPr="00000000">
            <w:fldChar w:fldCharType="begin"/>
            <w:instrText xml:space="preserve"> PAGEREF _heading=h.ve7v6ijxwrj7 \h </w:instrText>
            <w:fldChar w:fldCharType="separate"/>
          </w:r>
          <w:r w:rsidDel="00000000" w:rsidR="00000000" w:rsidRPr="00000000">
            <w:rPr>
              <w:b w:val="1"/>
              <w:bCs w:val="1"/>
              <w:smallCaps w:val="1"/>
              <w:color w:val="000000"/>
              <w:sz w:val="28"/>
              <w:szCs w:val="28"/>
              <w:rtl w:val="0"/>
            </w:rPr>
            <w:t xml:space="preserve">Application</w:t>
            <w:tab/>
            <w:t xml:space="preserve">56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120" w:before="120" w:lineRule="auto"/>
        <w:ind w:right="1109"/>
        <w:rPr>
          <w:smallCaps w:val="1"/>
          <w:color w:val="000000"/>
          <w:sz w:val="32"/>
          <w:szCs w:val="32"/>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69">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svqnive886wy" w:id="260"/>
      <w:bookmarkEnd w:id="260"/>
      <w:r w:rsidDel="00000000" w:rsidR="00000000" w:rsidRPr="00000000">
        <w:rPr>
          <w:b w:val="1"/>
          <w:bCs w:val="1"/>
          <w:color w:val="000000"/>
          <w:sz w:val="28"/>
          <w:szCs w:val="28"/>
          <w:rtl w:val="0"/>
        </w:rPr>
        <w:t xml:space="preserve">Definitions</w:t>
      </w:r>
    </w:p>
    <w:p w:rsidR="00000000" w:rsidDel="00000000" w:rsidP="00000000" w:rsidRDefault="00000000" w:rsidRPr="00000000" w14:paraId="0000026A">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8273l58yp5kp" w:id="261"/>
      <w:bookmarkEnd w:id="261"/>
      <w:r w:rsidDel="00000000" w:rsidR="00000000" w:rsidRPr="00000000">
        <w:rPr>
          <w:color w:val="000000"/>
          <w:rtl w:val="0"/>
        </w:rPr>
        <w:t xml:space="preserve">In this Contract, the following terms shall be interpreted as indicated:</w:t>
      </w:r>
    </w:p>
    <w:p w:rsidR="00000000" w:rsidDel="00000000" w:rsidP="00000000" w:rsidRDefault="00000000" w:rsidRPr="00000000" w14:paraId="0000026B">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a6mj2d13q66" w:id="262"/>
      <w:bookmarkEnd w:id="262"/>
      <w:r w:rsidDel="00000000" w:rsidR="00000000" w:rsidRPr="00000000">
        <w:rPr>
          <w:color w:val="000000"/>
          <w:rtl w:val="0"/>
        </w:rPr>
        <w:t xml:space="preserve">“The Contract” means the agreement entered into between the Procuring Entity and the Supplier, as recorded in the Contract Form signed by the parties, including all attachments and appendices thereto and all documents incorporated by reference therein.</w:t>
      </w:r>
    </w:p>
    <w:p w:rsidR="00000000" w:rsidDel="00000000" w:rsidP="00000000" w:rsidRDefault="00000000" w:rsidRPr="00000000" w14:paraId="0000026C">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“The Contract Price” means the price payable to the Supplier under the Contract for the full and proper performance of its contractual obligations.</w:t>
      </w:r>
    </w:p>
    <w:p w:rsidR="00000000" w:rsidDel="00000000" w:rsidP="00000000" w:rsidRDefault="00000000" w:rsidRPr="00000000" w14:paraId="0000026D">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owqxtprwrin" w:id="263"/>
      <w:bookmarkEnd w:id="263"/>
      <w:r w:rsidDel="00000000" w:rsidR="00000000" w:rsidRPr="00000000">
        <w:rPr>
          <w:color w:val="000000"/>
          <w:rtl w:val="0"/>
        </w:rPr>
        <w:t xml:space="preserve">“The Goods” means all of the supplies, equipment, machinery, spare parts, other materials and/or general support services which the Supplier is required to provide to the Procuring Entity under the Contract.</w:t>
      </w:r>
    </w:p>
    <w:p w:rsidR="00000000" w:rsidDel="00000000" w:rsidP="00000000" w:rsidRDefault="00000000" w:rsidRPr="00000000" w14:paraId="0000026E">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7bqth6hilf1e" w:id="264"/>
      <w:bookmarkEnd w:id="264"/>
      <w:r w:rsidDel="00000000" w:rsidR="00000000" w:rsidRPr="00000000">
        <w:rPr>
          <w:color w:val="000000"/>
          <w:rtl w:val="0"/>
        </w:rPr>
        <w:t xml:space="preserve">“The Services” means those services ancillary to the supply of the Goods, such as transportation and insurance, and any other incidental services, such as installation, commissioning, provision of technical assistance, training, and other such obligations of the Supplier covered under the Contract.</w:t>
      </w:r>
    </w:p>
    <w:p w:rsidR="00000000" w:rsidDel="00000000" w:rsidP="00000000" w:rsidRDefault="00000000" w:rsidRPr="00000000" w14:paraId="0000026F">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sg7pawwfnyst" w:id="265"/>
      <w:bookmarkEnd w:id="265"/>
      <w:r w:rsidDel="00000000" w:rsidR="00000000" w:rsidRPr="00000000">
        <w:rPr>
          <w:color w:val="000000"/>
          <w:rtl w:val="0"/>
        </w:rPr>
        <w:t xml:space="preserve">“GCC” means the General Conditions of Contract contained in this Section.</w:t>
      </w:r>
    </w:p>
    <w:p w:rsidR="00000000" w:rsidDel="00000000" w:rsidP="00000000" w:rsidRDefault="00000000" w:rsidRPr="00000000" w14:paraId="00000270">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mcz98o3n34h2" w:id="266"/>
      <w:bookmarkEnd w:id="266"/>
      <w:r w:rsidDel="00000000" w:rsidR="00000000" w:rsidRPr="00000000">
        <w:rPr>
          <w:color w:val="000000"/>
          <w:rtl w:val="0"/>
        </w:rPr>
        <w:t xml:space="preserve">“SCC” means the Special Conditions of Contract.</w:t>
      </w:r>
    </w:p>
    <w:p w:rsidR="00000000" w:rsidDel="00000000" w:rsidP="00000000" w:rsidRDefault="00000000" w:rsidRPr="00000000" w14:paraId="00000271">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6uo3f5kztqha" w:id="267"/>
      <w:bookmarkEnd w:id="267"/>
      <w:r w:rsidDel="00000000" w:rsidR="00000000" w:rsidRPr="00000000">
        <w:rPr>
          <w:color w:val="000000"/>
          <w:rtl w:val="0"/>
        </w:rPr>
        <w:t xml:space="preserve">“The Procuring Entity” means the organization purchasing the Goods, as named in the </w:t>
      </w:r>
      <w:hyperlink w:anchor="bookmark=id.irfl5q2j1dsk">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72">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kdt6t1gxc5ab" w:id="268"/>
      <w:bookmarkEnd w:id="268"/>
      <w:r w:rsidDel="00000000" w:rsidR="00000000" w:rsidRPr="00000000">
        <w:rPr>
          <w:color w:val="000000"/>
          <w:rtl w:val="0"/>
        </w:rPr>
        <w:t xml:space="preserve">“The Procuring Entity’s country” is the Philippines.</w:t>
      </w:r>
    </w:p>
    <w:p w:rsidR="00000000" w:rsidDel="00000000" w:rsidP="00000000" w:rsidRDefault="00000000" w:rsidRPr="00000000" w14:paraId="00000273">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tjqi02xr8ti" w:id="269"/>
      <w:bookmarkEnd w:id="269"/>
      <w:r w:rsidDel="00000000" w:rsidR="00000000" w:rsidRPr="00000000">
        <w:rPr>
          <w:color w:val="000000"/>
          <w:rtl w:val="0"/>
        </w:rPr>
        <w:t xml:space="preserve">“The Supplier” means the individual contractor, manufacturer distributor, or firm supplying/manufacturing the Goods and Services under this Contract and named in the </w:t>
      </w:r>
      <w:hyperlink w:anchor="bookmark=id.661xg34442zh">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74">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9wucm5ic98cf" w:id="270"/>
      <w:bookmarkEnd w:id="270"/>
      <w:r w:rsidDel="00000000" w:rsidR="00000000" w:rsidRPr="00000000">
        <w:rPr>
          <w:color w:val="000000"/>
          <w:rtl w:val="0"/>
        </w:rPr>
        <w:t xml:space="preserve">The “Funding Source” means the organization named in the </w:t>
      </w:r>
      <w:hyperlink w:anchor="bookmark=id.41zg1yyw3yrb">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75">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iqjjxsjbab7" w:id="271"/>
      <w:bookmarkEnd w:id="271"/>
      <w:r w:rsidDel="00000000" w:rsidR="00000000" w:rsidRPr="00000000">
        <w:rPr>
          <w:color w:val="000000"/>
          <w:rtl w:val="0"/>
        </w:rPr>
        <w:t xml:space="preserve">“The Project Site,” where applicable, means the place or places named in the </w:t>
      </w:r>
      <w:hyperlink w:anchor="bookmark=id.afl0qdrny45e">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76">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“Day” means calendar day.  </w:t>
      </w:r>
    </w:p>
    <w:p w:rsidR="00000000" w:rsidDel="00000000" w:rsidP="00000000" w:rsidRDefault="00000000" w:rsidRPr="00000000" w14:paraId="00000277">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1ga28r15qya" w:id="272"/>
      <w:bookmarkEnd w:id="272"/>
      <w:r w:rsidDel="00000000" w:rsidR="00000000" w:rsidRPr="00000000">
        <w:rPr>
          <w:color w:val="000000"/>
          <w:rtl w:val="0"/>
        </w:rPr>
        <w:t xml:space="preserve">The “Effective Date” of the contract will be the date of signing the contract, however the Supplier shall commence performance of its obligations only upon receipt of the Notice to Proceed and copy of the approved contract. </w:t>
      </w:r>
    </w:p>
    <w:p w:rsidR="00000000" w:rsidDel="00000000" w:rsidP="00000000" w:rsidRDefault="00000000" w:rsidRPr="00000000" w14:paraId="00000278">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dzq8gu649n5n" w:id="273"/>
      <w:bookmarkEnd w:id="273"/>
      <w:r w:rsidDel="00000000" w:rsidR="00000000" w:rsidRPr="00000000">
        <w:rPr>
          <w:color w:val="000000"/>
          <w:rtl w:val="0"/>
        </w:rPr>
        <w:t xml:space="preserve">“Verified Report” refers to the report submitted by the Implementing Unit to the HoPE setting forth its findings as to the existence of grounds or causes for termination and explicitly stating its recommendation for the issuance of a Notice to Terminate.</w:t>
      </w:r>
    </w:p>
    <w:p w:rsidR="00000000" w:rsidDel="00000000" w:rsidP="00000000" w:rsidRDefault="00000000" w:rsidRPr="00000000" w14:paraId="00000279">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2k0fv1ks905b" w:id="274"/>
      <w:bookmarkEnd w:id="274"/>
      <w:r w:rsidDel="00000000" w:rsidR="00000000" w:rsidRPr="00000000">
        <w:rPr>
          <w:b w:val="1"/>
          <w:bCs w:val="1"/>
          <w:color w:val="000000"/>
          <w:sz w:val="28"/>
          <w:szCs w:val="28"/>
          <w:rtl w:val="0"/>
        </w:rPr>
        <w:t xml:space="preserve">Corrupt, Fraudulent, Collusive, and Coercive Practices</w:t>
      </w:r>
    </w:p>
    <w:p w:rsidR="00000000" w:rsidDel="00000000" w:rsidP="00000000" w:rsidRDefault="00000000" w:rsidRPr="00000000" w14:paraId="0000027A">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fu97395jlgh2" w:id="275"/>
      <w:bookmarkEnd w:id="275"/>
      <w:r w:rsidDel="00000000" w:rsidR="00000000" w:rsidRPr="00000000">
        <w:rPr>
          <w:color w:val="000000"/>
          <w:rtl w:val="0"/>
        </w:rPr>
        <w:t xml:space="preserve">Unless otherwise provided in the </w:t>
      </w:r>
      <w:hyperlink w:anchor="bookmark=id.nk7q2mkmu38p">
        <w:r w:rsidDel="00000000" w:rsidR="00000000" w:rsidRPr="00000000">
          <w:rPr>
            <w:b w:val="1"/>
            <w:bCs w:val="1"/>
            <w:color w:val="000000"/>
            <w:u w:val="single"/>
            <w:rtl w:val="0"/>
          </w:rPr>
          <w:t xml:space="preserve">SCC</w:t>
        </w:r>
      </w:hyperlink>
      <w:r w:rsidDel="00000000" w:rsidR="00000000" w:rsidRPr="00000000">
        <w:rPr>
          <w:color w:val="000000"/>
          <w:rtl w:val="0"/>
        </w:rPr>
        <w:t xml:space="preserve">, the Procuring Entity as well as the bidders, contractors, or suppliers shall observe the highest standard of ethics during the procurement and execution of this Contract. In pursuance of this policy, the Procuring Entity: </w:t>
      </w:r>
    </w:p>
    <w:p w:rsidR="00000000" w:rsidDel="00000000" w:rsidP="00000000" w:rsidRDefault="00000000" w:rsidRPr="00000000" w14:paraId="0000027B">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defines, for the purposes of this provision, the terms set forth below as follows: </w:t>
      </w:r>
    </w:p>
    <w:p w:rsidR="00000000" w:rsidDel="00000000" w:rsidP="00000000" w:rsidRDefault="00000000" w:rsidRPr="00000000" w14:paraId="0000027C">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ev3tp11kab7k" w:id="276"/>
      <w:bookmarkEnd w:id="276"/>
      <w:r w:rsidDel="00000000" w:rsidR="00000000" w:rsidRPr="00000000">
        <w:rPr>
          <w:color w:val="000000"/>
          <w:rtl w:val="0"/>
        </w:rPr>
        <w:t xml:space="preserve">"corrupt practice"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to the same, whether or not the public officer profited or will profit thereby, and similar acts as provided in Republic Act 3019.</w:t>
      </w:r>
    </w:p>
    <w:p w:rsidR="00000000" w:rsidDel="00000000" w:rsidP="00000000" w:rsidRDefault="00000000" w:rsidRPr="00000000" w14:paraId="0000027D">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yys3anx4452m" w:id="277"/>
      <w:bookmarkEnd w:id="277"/>
      <w:r w:rsidDel="00000000" w:rsidR="00000000" w:rsidRPr="00000000">
        <w:rPr>
          <w:color w:val="000000"/>
          <w:rtl w:val="0"/>
        </w:rPr>
        <w:t xml:space="preserve">"fraudulent practice" means a misrepresentation of facts in order to influence a procurement process or the execution of a contract to the detriment of the Procuring Entity, and includes collusive practices among Bidders (prior to or after bid submission) designed to establish bid prices at artificial, non-competitive levels and to deprive the Procuring Entity of the benefits of free and open competition. </w:t>
      </w:r>
    </w:p>
    <w:p w:rsidR="00000000" w:rsidDel="00000000" w:rsidP="00000000" w:rsidRDefault="00000000" w:rsidRPr="00000000" w14:paraId="0000027E">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n4hcbrwu4ojd" w:id="278"/>
      <w:bookmarkEnd w:id="278"/>
      <w:r w:rsidDel="00000000" w:rsidR="00000000" w:rsidRPr="00000000">
        <w:rPr>
          <w:color w:val="000000"/>
          <w:rtl w:val="0"/>
        </w:rPr>
        <w:t xml:space="preserve">“collusive practices” means a scheme or arrangement between two or more Bidders, with or without the knowledge of the Procuring Entity, designed to establish bid prices at artificial, non-competitive levels.</w:t>
      </w:r>
    </w:p>
    <w:p w:rsidR="00000000" w:rsidDel="00000000" w:rsidP="00000000" w:rsidRDefault="00000000" w:rsidRPr="00000000" w14:paraId="0000027F">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“coercive practices” means harming or threatening to harm, directly or indirectly, persons, or their property to influence their participation in a procurement process, or affect the execution of  a contract;</w:t>
      </w:r>
    </w:p>
    <w:p w:rsidR="00000000" w:rsidDel="00000000" w:rsidP="00000000" w:rsidRDefault="00000000" w:rsidRPr="00000000" w14:paraId="00000280">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r w:rsidDel="00000000" w:rsidR="00000000" w:rsidRPr="00000000">
        <w:rPr>
          <w:color w:val="000000"/>
          <w:rtl w:val="0"/>
        </w:rPr>
        <w:t xml:space="preserve">“obstructive practice” is</w:t>
      </w:r>
    </w:p>
    <w:p w:rsidR="00000000" w:rsidDel="00000000" w:rsidP="00000000" w:rsidRDefault="00000000" w:rsidRPr="00000000" w14:paraId="00000281">
      <w:pPr>
        <w:ind w:left="3600" w:hanging="720"/>
        <w:rPr>
          <w:color w:val="000000"/>
        </w:rPr>
      </w:pPr>
      <w:r w:rsidDel="00000000" w:rsidR="00000000" w:rsidRPr="00000000">
        <w:rPr>
          <w:color w:val="000000"/>
          <w:rtl w:val="0"/>
        </w:rPr>
        <w:t xml:space="preserve">(aa)</w:t>
      </w:r>
      <w:r w:rsidDel="00000000" w:rsidR="00000000" w:rsidRPr="00000000">
        <w:rPr>
          <w:rtl w:val="0"/>
        </w:rPr>
        <w:t xml:space="preserve"> </w:t>
        <w:tab/>
      </w:r>
      <w:r w:rsidDel="00000000" w:rsidR="00000000" w:rsidRPr="00000000">
        <w:rPr>
          <w:color w:val="000000"/>
          <w:rtl w:val="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Del="00000000" w:rsidR="00000000" w:rsidRPr="00000000">
        <w:rPr>
          <w:rtl w:val="0"/>
        </w:rPr>
        <w:t xml:space="preserve">any foreign government/foreign or international financing institution</w:t>
      </w:r>
      <w:r w:rsidDel="00000000" w:rsidR="00000000" w:rsidRPr="00000000">
        <w:rPr>
          <w:color w:val="000000"/>
          <w:rtl w:val="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000000" w:rsidDel="00000000" w:rsidP="00000000" w:rsidRDefault="00000000" w:rsidRPr="00000000" w14:paraId="00000282">
      <w:pPr>
        <w:ind w:left="3600" w:hanging="720"/>
        <w:rPr/>
      </w:pPr>
      <w:r w:rsidDel="00000000" w:rsidR="00000000" w:rsidRPr="00000000">
        <w:rPr>
          <w:rtl w:val="0"/>
        </w:rPr>
      </w:r>
    </w:p>
    <w:p w:rsidR="00000000" w:rsidDel="00000000" w:rsidP="00000000" w:rsidRDefault="00000000" w:rsidRPr="00000000" w14:paraId="00000283">
      <w:pPr>
        <w:ind w:left="3600" w:hanging="720"/>
        <w:rPr/>
      </w:pPr>
      <w:r w:rsidDel="00000000" w:rsidR="00000000" w:rsidRPr="00000000">
        <w:rPr>
          <w:color w:val="000000"/>
          <w:rtl w:val="0"/>
        </w:rPr>
        <w:t xml:space="preserve">(bb) </w:t>
        <w:tab/>
        <w:t xml:space="preserve">acts intended to materially impede the exercise of the inspection and audit rights of the Procuring Entity or </w:t>
      </w:r>
      <w:r w:rsidDel="00000000" w:rsidR="00000000" w:rsidRPr="00000000">
        <w:rPr>
          <w:rtl w:val="0"/>
        </w:rPr>
        <w:t xml:space="preserve">any foreign government/foreign or international financing institution herein</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yg7gy0dily7" w:id="279"/>
      <w:bookmarkEnd w:id="279"/>
      <w:r w:rsidDel="00000000" w:rsidR="00000000" w:rsidRPr="00000000">
        <w:rPr>
          <w:rtl w:val="0"/>
        </w:rPr>
      </w:r>
    </w:p>
    <w:p w:rsidR="00000000" w:rsidDel="00000000" w:rsidP="00000000" w:rsidRDefault="00000000" w:rsidRPr="00000000" w14:paraId="00000285">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will reject a proposal for award if it determines that the Bidder recommended for award has engaged in any of the practices mentioned in this Clause for purposes of competing for the contract. </w:t>
      </w:r>
    </w:p>
    <w:p w:rsidR="00000000" w:rsidDel="00000000" w:rsidP="00000000" w:rsidRDefault="00000000" w:rsidRPr="00000000" w14:paraId="00000286">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akil72cjrnia" w:id="280"/>
      <w:bookmarkEnd w:id="280"/>
      <w:r w:rsidDel="00000000" w:rsidR="00000000" w:rsidRPr="00000000">
        <w:rPr>
          <w:color w:val="000000"/>
          <w:rtl w:val="0"/>
        </w:rPr>
        <w:t xml:space="preserve">Further the Funding Source, Borrower or Procuring Entity, as appropriate, will seek to impose the maximum civil, administrative and/or criminal penalties available under the applicable law on individuals and organizations deemed to be involved with any of the practices mentioned in </w:t>
      </w:r>
      <w:r w:rsidDel="00000000" w:rsidR="00000000" w:rsidRPr="00000000">
        <w:rPr>
          <w:b w:val="1"/>
          <w:bCs w:val="1"/>
          <w:color w:val="000000"/>
          <w:rtl w:val="0"/>
        </w:rPr>
        <w:t xml:space="preserve">GCC </w:t>
      </w:r>
      <w:r w:rsidDel="00000000" w:rsidR="00000000" w:rsidRPr="00000000">
        <w:rPr>
          <w:color w:val="000000"/>
          <w:rtl w:val="0"/>
        </w:rPr>
        <w:t xml:space="preserve">Clause 2.1(a).</w:t>
      </w:r>
    </w:p>
    <w:p w:rsidR="00000000" w:rsidDel="00000000" w:rsidP="00000000" w:rsidRDefault="00000000" w:rsidRPr="00000000" w14:paraId="00000287">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Inspection and Audit by the Funding Source</w:t>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720" w:firstLine="0"/>
        <w:rPr>
          <w:color w:val="000000"/>
        </w:rPr>
      </w:pPr>
      <w:bookmarkStart w:colFirst="0" w:colLast="0" w:name="_heading=h.tnnuksofivmt" w:id="281"/>
      <w:bookmarkEnd w:id="281"/>
      <w:r w:rsidDel="00000000" w:rsidR="00000000" w:rsidRPr="00000000">
        <w:rPr>
          <w:color w:val="000000"/>
          <w:rtl w:val="0"/>
        </w:rPr>
        <w:t xml:space="preserve">The Supplier shall permit the Funding Source to inspect the Supplier’s accounts and records relating to the performance of the Supplier and to have them audited by auditors appointed by the Funding Source, if so required by the Funding Source.</w:t>
      </w:r>
    </w:p>
    <w:p w:rsidR="00000000" w:rsidDel="00000000" w:rsidP="00000000" w:rsidRDefault="00000000" w:rsidRPr="00000000" w14:paraId="00000289">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3y0vuim0u6kh" w:id="282"/>
      <w:bookmarkEnd w:id="282"/>
      <w:r w:rsidDel="00000000" w:rsidR="00000000" w:rsidRPr="00000000">
        <w:rPr>
          <w:b w:val="1"/>
          <w:bCs w:val="1"/>
          <w:color w:val="000000"/>
          <w:sz w:val="28"/>
          <w:szCs w:val="28"/>
          <w:rtl w:val="0"/>
        </w:rPr>
        <w:t xml:space="preserve">Governing Law and Language</w:t>
      </w:r>
    </w:p>
    <w:p w:rsidR="00000000" w:rsidDel="00000000" w:rsidP="00000000" w:rsidRDefault="00000000" w:rsidRPr="00000000" w14:paraId="0000028A">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This Contract shall be interpreted in accordance with the laws of the Republic of the Philippines.</w:t>
      </w:r>
    </w:p>
    <w:p w:rsidR="00000000" w:rsidDel="00000000" w:rsidP="00000000" w:rsidRDefault="00000000" w:rsidRPr="00000000" w14:paraId="0000028B">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r3d9vrr9twqv" w:id="283"/>
      <w:bookmarkEnd w:id="283"/>
      <w:r w:rsidDel="00000000" w:rsidR="00000000" w:rsidRPr="00000000">
        <w:rPr>
          <w:color w:val="000000"/>
          <w:rtl w:val="0"/>
        </w:rPr>
        <w:t xml:space="preserve">This Contract has been executed in the English language, which shall be the binding and controlling language for all matters relating to the meaning or interpretation of this Contract.  All correspondence and other documents pertaining to this Contract exchanged by the parties shall be written in English.</w:t>
      </w:r>
    </w:p>
    <w:p w:rsidR="00000000" w:rsidDel="00000000" w:rsidP="00000000" w:rsidRDefault="00000000" w:rsidRPr="00000000" w14:paraId="0000028C">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Notices</w:t>
      </w:r>
    </w:p>
    <w:p w:rsidR="00000000" w:rsidDel="00000000" w:rsidP="00000000" w:rsidRDefault="00000000" w:rsidRPr="00000000" w14:paraId="0000028D">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h66415z47abr" w:id="284"/>
      <w:bookmarkEnd w:id="284"/>
      <w:r w:rsidDel="00000000" w:rsidR="00000000" w:rsidRPr="00000000">
        <w:rPr>
          <w:color w:val="000000"/>
          <w:rtl w:val="0"/>
        </w:rPr>
        <w:t xml:space="preserve">Any notice,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bookmark=id.uzh48bdj2676">
        <w:r w:rsidDel="00000000" w:rsidR="00000000" w:rsidRPr="00000000">
          <w:rPr>
            <w:b w:val="1"/>
            <w:bCs w:val="1"/>
            <w:color w:val="000000"/>
            <w:u w:val="single"/>
            <w:rtl w:val="0"/>
          </w:rPr>
          <w:t xml:space="preserve">SCC</w:t>
        </w:r>
      </w:hyperlink>
      <w:r w:rsidDel="00000000" w:rsidR="00000000" w:rsidRPr="00000000">
        <w:rPr>
          <w:color w:val="000000"/>
          <w:rtl w:val="0"/>
        </w:rPr>
        <w:t xml:space="preserve">, which shall be effective when delivered and duly received or on the notice’s effective date, whichever is later.</w:t>
      </w:r>
    </w:p>
    <w:p w:rsidR="00000000" w:rsidDel="00000000" w:rsidP="00000000" w:rsidRDefault="00000000" w:rsidRPr="00000000" w14:paraId="0000028E">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nd78hz6a3bo0" w:id="285"/>
      <w:bookmarkEnd w:id="285"/>
      <w:r w:rsidDel="00000000" w:rsidR="00000000" w:rsidRPr="00000000">
        <w:rPr>
          <w:color w:val="000000"/>
          <w:rtl w:val="0"/>
        </w:rPr>
        <w:t xml:space="preserve">A Party may change its address for notice hereunder by giving the other Party notice of such change pursuant to the provisions listed in the </w:t>
      </w:r>
      <w:hyperlink w:anchor="bookmark=id.uzh48bdj2676">
        <w:r w:rsidDel="00000000" w:rsidR="00000000" w:rsidRPr="00000000">
          <w:rPr>
            <w:b w:val="1"/>
            <w:bCs w:val="1"/>
            <w:color w:val="000000"/>
            <w:u w:val="single"/>
            <w:rtl w:val="0"/>
          </w:rPr>
          <w:t xml:space="preserve">SCC</w:t>
        </w:r>
      </w:hyperlink>
      <w:r w:rsidDel="00000000" w:rsidR="00000000" w:rsidRPr="00000000">
        <w:rPr>
          <w:color w:val="000000"/>
          <w:rtl w:val="0"/>
        </w:rPr>
        <w:t xml:space="preserve"> for </w:t>
      </w:r>
      <w:r w:rsidDel="00000000" w:rsidR="00000000" w:rsidRPr="00000000">
        <w:rPr>
          <w:b w:val="1"/>
          <w:bCs w:val="1"/>
          <w:color w:val="000000"/>
          <w:rtl w:val="0"/>
        </w:rPr>
        <w:t xml:space="preserve">GCC</w:t>
      </w:r>
      <w:r w:rsidDel="00000000" w:rsidR="00000000" w:rsidRPr="00000000">
        <w:rPr>
          <w:color w:val="000000"/>
          <w:rtl w:val="0"/>
        </w:rPr>
        <w:t xml:space="preserve"> Clause 5.1.</w:t>
      </w:r>
    </w:p>
    <w:p w:rsidR="00000000" w:rsidDel="00000000" w:rsidP="00000000" w:rsidRDefault="00000000" w:rsidRPr="00000000" w14:paraId="0000028F">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mypgejskzcgu" w:id="286"/>
      <w:bookmarkEnd w:id="286"/>
      <w:r w:rsidDel="00000000" w:rsidR="00000000" w:rsidRPr="00000000">
        <w:rPr>
          <w:b w:val="1"/>
          <w:bCs w:val="1"/>
          <w:color w:val="000000"/>
          <w:sz w:val="28"/>
          <w:szCs w:val="28"/>
          <w:rtl w:val="0"/>
        </w:rPr>
        <w:t xml:space="preserve">Scope of Contract</w:t>
      </w:r>
    </w:p>
    <w:p w:rsidR="00000000" w:rsidDel="00000000" w:rsidP="00000000" w:rsidRDefault="00000000" w:rsidRPr="00000000" w14:paraId="0000029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4aly17gehoud" w:id="287"/>
      <w:bookmarkEnd w:id="287"/>
      <w:r w:rsidDel="00000000" w:rsidR="00000000" w:rsidRPr="00000000">
        <w:rPr>
          <w:color w:val="000000"/>
          <w:rtl w:val="0"/>
        </w:rPr>
        <w:t xml:space="preserve">The Goods and Related Services to be provided shall be as specified in Section VI. Schedule of Requirements.</w:t>
      </w:r>
    </w:p>
    <w:p w:rsidR="00000000" w:rsidDel="00000000" w:rsidP="00000000" w:rsidRDefault="00000000" w:rsidRPr="00000000" w14:paraId="00000291">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ukrfr2ac1hte" w:id="288"/>
      <w:bookmarkEnd w:id="288"/>
      <w:r w:rsidDel="00000000" w:rsidR="00000000" w:rsidRPr="00000000">
        <w:rPr>
          <w:color w:val="000000"/>
          <w:rtl w:val="0"/>
        </w:rPr>
        <w:t xml:space="preserve">This Contract shall include all such items, although not specifically mentioned, that can be reasonably inferred as being required for its completion as if such items were expressly mentioned herein.  Any additional requirements for the completion of this Contract shall be provided in the </w:t>
      </w:r>
      <w:hyperlink w:anchor="bookmark=id.7dttgqtn3ceq">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92">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48zbjgkjp4bl" w:id="289"/>
      <w:bookmarkEnd w:id="289"/>
      <w:r w:rsidDel="00000000" w:rsidR="00000000" w:rsidRPr="00000000">
        <w:rPr>
          <w:b w:val="1"/>
          <w:bCs w:val="1"/>
          <w:color w:val="000000"/>
          <w:sz w:val="28"/>
          <w:szCs w:val="28"/>
          <w:rtl w:val="0"/>
        </w:rPr>
        <w:t xml:space="preserve">Subcontracting</w:t>
      </w:r>
    </w:p>
    <w:p w:rsidR="00000000" w:rsidDel="00000000" w:rsidP="00000000" w:rsidRDefault="00000000" w:rsidRPr="00000000" w14:paraId="00000293">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2qjgwme1yez" w:id="290"/>
      <w:bookmarkEnd w:id="290"/>
      <w:r w:rsidDel="00000000" w:rsidR="00000000" w:rsidRPr="00000000">
        <w:rPr>
          <w:color w:val="000000"/>
          <w:rtl w:val="0"/>
        </w:rPr>
        <w:t xml:space="preserve">Subcontracting of any portion of the Goods, if allowed in the </w:t>
      </w:r>
      <w:r w:rsidDel="00000000" w:rsidR="00000000" w:rsidRPr="00000000">
        <w:rPr>
          <w:b w:val="1"/>
          <w:bCs w:val="1"/>
          <w:color w:val="000000"/>
          <w:rtl w:val="0"/>
        </w:rPr>
        <w:t xml:space="preserve">BDS</w:t>
      </w:r>
      <w:r w:rsidDel="00000000" w:rsidR="00000000" w:rsidRPr="00000000">
        <w:rPr>
          <w:color w:val="000000"/>
          <w:rtl w:val="0"/>
        </w:rPr>
        <w:t xml:space="preserve">, does not relieve the Supplier of any liability or obligation under this Contract.  The Supplier will be responsible for the acts, defaults, and negligence of any subcontractor, its agents, servants or workmen as fully as if these were the Supplier’s own acts, defaults, or negligence, or those of its agents, servants or workmen. </w:t>
      </w:r>
    </w:p>
    <w:p w:rsidR="00000000" w:rsidDel="00000000" w:rsidP="00000000" w:rsidRDefault="00000000" w:rsidRPr="00000000" w14:paraId="00000294">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buvybxxn2d9b" w:id="291"/>
      <w:bookmarkEnd w:id="291"/>
      <w:r w:rsidDel="00000000" w:rsidR="00000000" w:rsidRPr="00000000">
        <w:rPr>
          <w:color w:val="000000"/>
          <w:rtl w:val="0"/>
        </w:rPr>
        <w:t xml:space="preserve">If subcontracting is allowed, the Supplier may identify its subcontractor during contract implementation. Subcontractors disclosed and identified during the bidding may be changed during the implementation of this Contract. In either case, subcontractors must submit the documentary requirements under </w:t>
      </w:r>
      <w:r w:rsidDel="00000000" w:rsidR="00000000" w:rsidRPr="00000000">
        <w:rPr>
          <w:b w:val="1"/>
          <w:bCs w:val="1"/>
          <w:color w:val="000000"/>
          <w:rtl w:val="0"/>
        </w:rPr>
        <w:t xml:space="preserve">ITB </w:t>
      </w:r>
      <w:r w:rsidDel="00000000" w:rsidR="00000000" w:rsidRPr="00000000">
        <w:rPr>
          <w:color w:val="000000"/>
          <w:rtl w:val="0"/>
        </w:rPr>
        <w:t xml:space="preserve">Clause 12 and comply with the eligibility criteria specified in the </w:t>
      </w:r>
      <w:r w:rsidDel="00000000" w:rsidR="00000000" w:rsidRPr="00000000">
        <w:rPr>
          <w:b w:val="1"/>
          <w:bCs w:val="1"/>
          <w:color w:val="000000"/>
          <w:u w:val="single"/>
          <w:rtl w:val="0"/>
        </w:rPr>
        <w:t xml:space="preserve">BDS.</w:t>
      </w:r>
      <w:r w:rsidDel="00000000" w:rsidR="00000000" w:rsidRPr="00000000">
        <w:rPr>
          <w:b w:val="1"/>
          <w:bCs w:val="1"/>
          <w:color w:val="000000"/>
          <w:rtl w:val="0"/>
        </w:rPr>
        <w:t xml:space="preserve"> </w:t>
      </w:r>
      <w:r w:rsidDel="00000000" w:rsidR="00000000" w:rsidRPr="00000000">
        <w:rPr>
          <w:color w:val="000000"/>
          <w:rtl w:val="0"/>
        </w:rPr>
        <w:t xml:space="preserve">In the event that any subcontractor is found by the Procuring Entity to be ineligible, the subcontracting of such portion of the Goods shall be disallowed.  </w:t>
      </w:r>
    </w:p>
    <w:p w:rsidR="00000000" w:rsidDel="00000000" w:rsidP="00000000" w:rsidRDefault="00000000" w:rsidRPr="00000000" w14:paraId="00000295">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k5vbzeqp91ju" w:id="292"/>
      <w:bookmarkEnd w:id="292"/>
      <w:r w:rsidDel="00000000" w:rsidR="00000000" w:rsidRPr="00000000">
        <w:rPr>
          <w:b w:val="1"/>
          <w:bCs w:val="1"/>
          <w:color w:val="000000"/>
          <w:sz w:val="28"/>
          <w:szCs w:val="28"/>
          <w:rtl w:val="0"/>
        </w:rPr>
        <w:t xml:space="preserve">Procuring Entity’s Responsibilities</w:t>
      </w:r>
    </w:p>
    <w:p w:rsidR="00000000" w:rsidDel="00000000" w:rsidP="00000000" w:rsidRDefault="00000000" w:rsidRPr="00000000" w14:paraId="00000296">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c8fph82he3vy" w:id="293"/>
      <w:bookmarkEnd w:id="293"/>
      <w:r w:rsidDel="00000000" w:rsidR="00000000" w:rsidRPr="00000000">
        <w:rPr>
          <w:color w:val="000000"/>
          <w:rtl w:val="0"/>
        </w:rPr>
        <w:t xml:space="preserve">Whenever the performance of the obligations in this Contract requires that the Supplier obtain permits, approvals, import, and other licenses from local public authorities, the Procuring Entity shall, if so needed by the Supplier, make its best effort to assist the Supplier in complying with such requirements in a timely and expeditious manner.</w:t>
      </w:r>
    </w:p>
    <w:p w:rsidR="00000000" w:rsidDel="00000000" w:rsidP="00000000" w:rsidRDefault="00000000" w:rsidRPr="00000000" w14:paraId="00000297">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Procuring Entity shall pay all costs involved in the performance of its responsibilities in accordance with </w:t>
      </w:r>
      <w:r w:rsidDel="00000000" w:rsidR="00000000" w:rsidRPr="00000000">
        <w:rPr>
          <w:b w:val="1"/>
          <w:bCs w:val="1"/>
          <w:color w:val="000000"/>
          <w:rtl w:val="0"/>
        </w:rPr>
        <w:t xml:space="preserve">GCC </w:t>
      </w:r>
      <w:r w:rsidDel="00000000" w:rsidR="00000000" w:rsidRPr="00000000">
        <w:rPr>
          <w:color w:val="000000"/>
          <w:rtl w:val="0"/>
        </w:rPr>
        <w:t xml:space="preserve">Clause 6.</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240" w:lineRule="auto"/>
        <w:ind w:left="1350" w:hanging="720"/>
        <w:rPr>
          <w:color w:val="00000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240" w:lineRule="auto"/>
        <w:ind w:left="1350" w:hanging="720"/>
        <w:rPr>
          <w:color w:val="000000"/>
        </w:rPr>
      </w:pPr>
      <w:bookmarkStart w:colFirst="0" w:colLast="0" w:name="_heading=h.59tzpni28i1p" w:id="294"/>
      <w:bookmarkEnd w:id="294"/>
      <w:r w:rsidDel="00000000" w:rsidR="00000000" w:rsidRPr="00000000">
        <w:rPr>
          <w:rtl w:val="0"/>
        </w:rPr>
      </w:r>
    </w:p>
    <w:p w:rsidR="00000000" w:rsidDel="00000000" w:rsidP="00000000" w:rsidRDefault="00000000" w:rsidRPr="00000000" w14:paraId="0000029A">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Prices</w:t>
      </w:r>
    </w:p>
    <w:p w:rsidR="00000000" w:rsidDel="00000000" w:rsidP="00000000" w:rsidRDefault="00000000" w:rsidRPr="00000000" w14:paraId="0000029B">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x8d4lqqiypnk" w:id="295"/>
      <w:bookmarkEnd w:id="295"/>
      <w:r w:rsidDel="00000000" w:rsidR="00000000" w:rsidRPr="00000000">
        <w:rPr>
          <w:color w:val="000000"/>
          <w:rtl w:val="0"/>
        </w:rPr>
        <w:t xml:space="preserve">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r w:rsidDel="00000000" w:rsidR="00000000" w:rsidRPr="00000000">
        <w:rPr>
          <w:i w:val="1"/>
          <w:iCs w:val="1"/>
          <w:color w:val="000000"/>
          <w:rtl w:val="0"/>
        </w:rPr>
        <w:t xml:space="preserve">  </w:t>
      </w:r>
      <w:r w:rsidDel="00000000" w:rsidR="00000000" w:rsidRPr="00000000">
        <w:rPr>
          <w:rtl w:val="0"/>
        </w:rPr>
      </w:r>
    </w:p>
    <w:p w:rsidR="00000000" w:rsidDel="00000000" w:rsidP="00000000" w:rsidRDefault="00000000" w:rsidRPr="00000000" w14:paraId="0000029C">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tnbfgkfh2xpn" w:id="296"/>
      <w:bookmarkEnd w:id="296"/>
      <w:r w:rsidDel="00000000" w:rsidR="00000000" w:rsidRPr="00000000">
        <w:rPr>
          <w:color w:val="000000"/>
          <w:rtl w:val="0"/>
        </w:rPr>
        <w:t xml:space="preserve">Prices charged by the Supplier for Goods delivered and/or services performed under this Contract shall not vary from the prices quoted by the Supplier in its bid, with the exception of any change in price resulting from a Change Order issued in accordance with </w:t>
      </w:r>
      <w:r w:rsidDel="00000000" w:rsidR="00000000" w:rsidRPr="00000000">
        <w:rPr>
          <w:b w:val="1"/>
          <w:bCs w:val="1"/>
          <w:color w:val="000000"/>
          <w:rtl w:val="0"/>
        </w:rPr>
        <w:t xml:space="preserve">GCC</w:t>
      </w:r>
      <w:r w:rsidDel="00000000" w:rsidR="00000000" w:rsidRPr="00000000">
        <w:rPr>
          <w:color w:val="000000"/>
          <w:rtl w:val="0"/>
        </w:rPr>
        <w:t xml:space="preserve"> Clause 29.</w:t>
      </w:r>
      <w:r w:rsidDel="00000000" w:rsidR="00000000" w:rsidRPr="00000000">
        <w:rPr>
          <w:i w:val="1"/>
          <w:iCs w:val="1"/>
          <w:color w:val="000000"/>
          <w:rtl w:val="0"/>
        </w:rPr>
        <w:t xml:space="preserve"> </w:t>
      </w:r>
      <w:r w:rsidDel="00000000" w:rsidR="00000000" w:rsidRPr="00000000">
        <w:rPr>
          <w:rtl w:val="0"/>
        </w:rPr>
      </w:r>
    </w:p>
    <w:p w:rsidR="00000000" w:rsidDel="00000000" w:rsidP="00000000" w:rsidRDefault="00000000" w:rsidRPr="00000000" w14:paraId="0000029D">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Payment</w:t>
      </w:r>
    </w:p>
    <w:p w:rsidR="00000000" w:rsidDel="00000000" w:rsidP="00000000" w:rsidRDefault="00000000" w:rsidRPr="00000000" w14:paraId="0000029E">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rv7l9d4zblas" w:id="297"/>
      <w:bookmarkEnd w:id="297"/>
      <w:r w:rsidDel="00000000" w:rsidR="00000000" w:rsidRPr="00000000">
        <w:rPr>
          <w:color w:val="000000"/>
          <w:rtl w:val="0"/>
        </w:rPr>
        <w:t xml:space="preserve">Payments shall be made only upon a certification by the HoPE to the effect that the Goods have been rendered or delivered in accordance with the terms of this Contract and have been duly inspected and accepted</w:t>
      </w:r>
      <w:r w:rsidDel="00000000" w:rsidR="00000000" w:rsidRPr="00000000">
        <w:rPr>
          <w:b w:val="1"/>
          <w:bCs w:val="1"/>
          <w:color w:val="000000"/>
          <w:rtl w:val="0"/>
        </w:rPr>
        <w:t xml:space="preserve">.</w:t>
      </w:r>
      <w:r w:rsidDel="00000000" w:rsidR="00000000" w:rsidRPr="00000000">
        <w:rPr>
          <w:color w:val="000000"/>
          <w:rtl w:val="0"/>
        </w:rPr>
        <w:t xml:space="preserve">  Except with the prior approval of the President no payment shall be made for services not yet rendered or for supplies and materials not yet delivered under this Contract.  Ten percent (10%) of the amount of each payment shall be retained by the Procuring Entity to cover the Supplier’s warranty obligations under this Contract as described in </w:t>
      </w:r>
      <w:r w:rsidDel="00000000" w:rsidR="00000000" w:rsidRPr="00000000">
        <w:rPr>
          <w:b w:val="1"/>
          <w:bCs w:val="1"/>
          <w:color w:val="000000"/>
          <w:rtl w:val="0"/>
        </w:rPr>
        <w:t xml:space="preserve">GCC</w:t>
      </w:r>
      <w:r w:rsidDel="00000000" w:rsidR="00000000" w:rsidRPr="00000000">
        <w:rPr>
          <w:color w:val="000000"/>
          <w:rtl w:val="0"/>
        </w:rPr>
        <w:t xml:space="preserve"> Clause 17. </w:t>
      </w:r>
    </w:p>
    <w:p w:rsidR="00000000" w:rsidDel="00000000" w:rsidP="00000000" w:rsidRDefault="00000000" w:rsidRPr="00000000" w14:paraId="0000029F">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uls0h0tj7x00" w:id="298"/>
      <w:bookmarkEnd w:id="298"/>
      <w:r w:rsidDel="00000000" w:rsidR="00000000" w:rsidRPr="00000000">
        <w:rPr>
          <w:color w:val="000000"/>
          <w:rtl w:val="0"/>
        </w:rPr>
        <w:t xml:space="preserve">The Supplier’s request(s) for payment shall be made to the Procuring Entity in writing, accompanied by an invoice describing, as appropriate, the Goods delivered and/or Services performed, and by documents submitted pursuant to the </w:t>
      </w:r>
      <w:hyperlink w:anchor="bookmark=id.7dttgqtn3ceq">
        <w:r w:rsidDel="00000000" w:rsidR="00000000" w:rsidRPr="00000000">
          <w:rPr>
            <w:b w:val="1"/>
            <w:bCs w:val="1"/>
            <w:color w:val="000000"/>
            <w:rtl w:val="0"/>
          </w:rPr>
          <w:t xml:space="preserve">SCC</w:t>
        </w:r>
      </w:hyperlink>
      <w:r w:rsidDel="00000000" w:rsidR="00000000" w:rsidRPr="00000000">
        <w:rPr>
          <w:color w:val="000000"/>
          <w:rtl w:val="0"/>
        </w:rPr>
        <w:t xml:space="preserve"> provision for </w:t>
      </w:r>
      <w:r w:rsidDel="00000000" w:rsidR="00000000" w:rsidRPr="00000000">
        <w:rPr>
          <w:b w:val="1"/>
          <w:bCs w:val="1"/>
          <w:color w:val="000000"/>
          <w:rtl w:val="0"/>
        </w:rPr>
        <w:t xml:space="preserve">GCC </w:t>
      </w:r>
      <w:r w:rsidDel="00000000" w:rsidR="00000000" w:rsidRPr="00000000">
        <w:rPr>
          <w:color w:val="000000"/>
          <w:rtl w:val="0"/>
        </w:rPr>
        <w:t xml:space="preserve">Clause 6.2, and upon fulfillment of other obligations stipulated in this Contract.</w:t>
      </w:r>
    </w:p>
    <w:p w:rsidR="00000000" w:rsidDel="00000000" w:rsidP="00000000" w:rsidRDefault="00000000" w:rsidRPr="00000000" w14:paraId="000002A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pnq6f0tx5wcx" w:id="299"/>
      <w:bookmarkEnd w:id="299"/>
      <w:r w:rsidDel="00000000" w:rsidR="00000000" w:rsidRPr="00000000">
        <w:rPr>
          <w:color w:val="000000"/>
          <w:rtl w:val="0"/>
        </w:rPr>
        <w:t xml:space="preserve">Pursuant to </w:t>
      </w:r>
      <w:r w:rsidDel="00000000" w:rsidR="00000000" w:rsidRPr="00000000">
        <w:rPr>
          <w:b w:val="1"/>
          <w:bCs w:val="1"/>
          <w:color w:val="000000"/>
          <w:rtl w:val="0"/>
        </w:rPr>
        <w:t xml:space="preserve">GCC </w:t>
      </w:r>
      <w:r w:rsidDel="00000000" w:rsidR="00000000" w:rsidRPr="00000000">
        <w:rPr>
          <w:color w:val="000000"/>
          <w:rtl w:val="0"/>
        </w:rPr>
        <w:t xml:space="preserve">Clause 10.2, payments shall be made promptly by the Procuring Entity, but in no case later than sixty (60) days after submission of an invoice or claim by the Supplier. Payments shall be in accordance with the schedule stated in the </w:t>
      </w:r>
      <w:r w:rsidDel="00000000" w:rsidR="00000000" w:rsidRPr="00000000">
        <w:rPr>
          <w:b w:val="1"/>
          <w:bCs w:val="1"/>
          <w:color w:val="000000"/>
          <w:u w:val="single"/>
          <w:rtl w:val="0"/>
        </w:rPr>
        <w:t xml:space="preserve">SCC</w:t>
      </w:r>
      <w:r w:rsidDel="00000000" w:rsidR="00000000" w:rsidRPr="00000000">
        <w:rPr>
          <w:color w:val="000000"/>
          <w:rtl w:val="0"/>
        </w:rPr>
        <w:t xml:space="preserve">.</w:t>
      </w:r>
    </w:p>
    <w:p w:rsidR="00000000" w:rsidDel="00000000" w:rsidP="00000000" w:rsidRDefault="00000000" w:rsidRPr="00000000" w14:paraId="000002A1">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Unless otherwise provided in the </w:t>
      </w:r>
      <w:r w:rsidDel="00000000" w:rsidR="00000000" w:rsidRPr="00000000">
        <w:rPr>
          <w:b w:val="1"/>
          <w:bCs w:val="1"/>
          <w:color w:val="000000"/>
          <w:u w:val="single"/>
          <w:rtl w:val="0"/>
        </w:rPr>
        <w:t xml:space="preserve">SCC</w:t>
      </w:r>
      <w:r w:rsidDel="00000000" w:rsidR="00000000" w:rsidRPr="00000000">
        <w:rPr>
          <w:color w:val="000000"/>
          <w:rtl w:val="0"/>
        </w:rPr>
        <w:t xml:space="preserve">, the currency in which payment is made to the Supplier under this Contract shall be in Philippine Pesos.</w:t>
      </w:r>
    </w:p>
    <w:p w:rsidR="00000000" w:rsidDel="00000000" w:rsidP="00000000" w:rsidRDefault="00000000" w:rsidRPr="00000000" w14:paraId="000002A2">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19ob6zxdsm3s" w:id="300"/>
      <w:bookmarkEnd w:id="300"/>
      <w:r w:rsidDel="00000000" w:rsidR="00000000" w:rsidRPr="00000000">
        <w:rPr>
          <w:color w:val="000000"/>
          <w:rtl w:val="0"/>
        </w:rPr>
        <w:t xml:space="preserve">Unless otherwise provided in the </w:t>
      </w:r>
      <w:r w:rsidDel="00000000" w:rsidR="00000000" w:rsidRPr="00000000">
        <w:rPr>
          <w:b w:val="1"/>
          <w:bCs w:val="1"/>
          <w:color w:val="000000"/>
          <w:u w:val="single"/>
          <w:rtl w:val="0"/>
        </w:rPr>
        <w:t xml:space="preserve">SCC</w:t>
      </w:r>
      <w:r w:rsidDel="00000000" w:rsidR="00000000" w:rsidRPr="00000000">
        <w:rPr>
          <w:color w:val="000000"/>
          <w:rtl w:val="0"/>
        </w:rPr>
        <w:t xml:space="preserve">, payments using Letter of Credit (LC), in accordance with the Guidelines issued by the GPPB, </w:t>
      </w:r>
      <w:r w:rsidDel="00000000" w:rsidR="00000000" w:rsidRPr="00000000">
        <w:rPr>
          <w:rtl w:val="0"/>
        </w:rPr>
        <w:t xml:space="preserve">are allowed</w:t>
      </w:r>
      <w:r w:rsidDel="00000000" w:rsidR="00000000" w:rsidRPr="00000000">
        <w:rPr>
          <w:color w:val="000000"/>
          <w:rtl w:val="0"/>
        </w:rPr>
        <w:t xml:space="preserve">. For this purpose, the amount of provisional sum is indicated in the </w:t>
      </w:r>
      <w:r w:rsidDel="00000000" w:rsidR="00000000" w:rsidRPr="00000000">
        <w:rPr>
          <w:b w:val="1"/>
          <w:bCs w:val="1"/>
          <w:color w:val="000000"/>
          <w:u w:val="single"/>
          <w:rtl w:val="0"/>
        </w:rPr>
        <w:t xml:space="preserve">SCC</w:t>
      </w:r>
      <w:r w:rsidDel="00000000" w:rsidR="00000000" w:rsidRPr="00000000">
        <w:rPr>
          <w:color w:val="000000"/>
          <w:rtl w:val="0"/>
        </w:rPr>
        <w:t xml:space="preserve">. All charges for the opening of the LC and/or incidental expenses thereto shall be for the account of the Supplier.</w:t>
      </w:r>
    </w:p>
    <w:p w:rsidR="00000000" w:rsidDel="00000000" w:rsidP="00000000" w:rsidRDefault="00000000" w:rsidRPr="00000000" w14:paraId="000002A3">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k97173gglj5e" w:id="301"/>
      <w:bookmarkEnd w:id="301"/>
      <w:r w:rsidDel="00000000" w:rsidR="00000000" w:rsidRPr="00000000">
        <w:rPr>
          <w:b w:val="1"/>
          <w:bCs w:val="1"/>
          <w:color w:val="000000"/>
          <w:sz w:val="28"/>
          <w:szCs w:val="28"/>
          <w:rtl w:val="0"/>
        </w:rPr>
        <w:t xml:space="preserve">Advance Payment and Terms of Payment</w:t>
      </w:r>
    </w:p>
    <w:p w:rsidR="00000000" w:rsidDel="00000000" w:rsidP="00000000" w:rsidRDefault="00000000" w:rsidRPr="00000000" w14:paraId="000002A4">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Advance payment shall be made only after prior approval of the </w:t>
      </w:r>
      <w:r w:rsidDel="00000000" w:rsidR="00000000" w:rsidRPr="00000000">
        <w:rPr>
          <w:rtl w:val="0"/>
        </w:rPr>
        <w:t xml:space="preserve">Executive Director</w:t>
      </w:r>
      <w:r w:rsidDel="00000000" w:rsidR="00000000" w:rsidRPr="00000000">
        <w:rPr>
          <w:color w:val="000000"/>
          <w:rtl w:val="0"/>
        </w:rPr>
        <w:t xml:space="preserve">, and shall not exceed fifteen percent (15%) of the Contract amount, unless otherwise directed by the President or in cases allowed under Annex “D” of RA 9184. </w:t>
      </w:r>
    </w:p>
    <w:p w:rsidR="00000000" w:rsidDel="00000000" w:rsidP="00000000" w:rsidRDefault="00000000" w:rsidRPr="00000000" w14:paraId="000002A5">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All progress payments shall first be charged against the advance payment until the latter has been fully exhausted.</w:t>
      </w:r>
    </w:p>
    <w:p w:rsidR="00000000" w:rsidDel="00000000" w:rsidP="00000000" w:rsidRDefault="00000000" w:rsidRPr="00000000" w14:paraId="000002A6">
      <w:pPr>
        <w:numPr>
          <w:ilvl w:val="2"/>
          <w:numId w:val="6"/>
        </w:numPr>
        <w:pBdr>
          <w:top w:space="0" w:sz="0" w:val="nil"/>
          <w:left w:space="0" w:sz="0" w:val="nil"/>
          <w:bottom w:space="0" w:sz="0" w:val="nil"/>
          <w:right w:space="0" w:sz="0" w:val="nil"/>
          <w:between w:space="0" w:sz="0" w:val="nil"/>
        </w:pBdr>
        <w:spacing w:after="120" w:before="280" w:lineRule="auto"/>
        <w:ind w:left="2070" w:hanging="720"/>
        <w:rPr>
          <w:color w:val="000000"/>
        </w:rPr>
      </w:pPr>
      <w:r w:rsidDel="00000000" w:rsidR="00000000" w:rsidRPr="00000000">
        <w:rPr>
          <w:color w:val="000000"/>
          <w:rtl w:val="0"/>
        </w:rPr>
        <w:t xml:space="preserve">For Goods supplied from abroad, unless otherwise indicated in the </w:t>
      </w:r>
      <w:r w:rsidDel="00000000" w:rsidR="00000000" w:rsidRPr="00000000">
        <w:rPr>
          <w:b w:val="1"/>
          <w:bCs w:val="1"/>
          <w:color w:val="000000"/>
          <w:u w:val="single"/>
          <w:rtl w:val="0"/>
        </w:rPr>
        <w:t xml:space="preserve">SCC</w:t>
      </w:r>
      <w:r w:rsidDel="00000000" w:rsidR="00000000" w:rsidRPr="00000000">
        <w:rPr>
          <w:color w:val="000000"/>
          <w:rtl w:val="0"/>
        </w:rPr>
        <w:t xml:space="preserve">, the terms of payment shall be as follows:</w:t>
      </w:r>
    </w:p>
    <w:p w:rsidR="00000000" w:rsidDel="00000000" w:rsidP="00000000" w:rsidRDefault="00000000" w:rsidRPr="00000000" w14:paraId="000002A7">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On Contract Signature: Fifteen Percent (15%) of the Contract Price shall be paid within sixty (60) days from signing of the Contract and upon submission of a claim and a bank guarantee for the equivalent amount valid until the Goods are delivered and, in the form, provided in Section VIII. Bidding Forms.</w:t>
      </w:r>
    </w:p>
    <w:p w:rsidR="00000000" w:rsidDel="00000000" w:rsidP="00000000" w:rsidRDefault="00000000" w:rsidRPr="00000000" w14:paraId="000002A8">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On Delivery: Sixty-five percent (65%) of the Contract Price shall be paid to the Supplier within sixty (60) days after the date of receipt of the Goods and upon submission of the documents (i) through (vi) specified in the </w:t>
      </w:r>
      <w:hyperlink w:anchor="bookmark=id.7dttgqtn3ceq">
        <w:r w:rsidDel="00000000" w:rsidR="00000000" w:rsidRPr="00000000">
          <w:rPr>
            <w:color w:val="000000"/>
            <w:u w:val="single"/>
            <w:rtl w:val="0"/>
          </w:rPr>
          <w:t xml:space="preserve">SCC</w:t>
        </w:r>
      </w:hyperlink>
      <w:r w:rsidDel="00000000" w:rsidR="00000000" w:rsidRPr="00000000">
        <w:rPr>
          <w:color w:val="000000"/>
          <w:rtl w:val="0"/>
        </w:rPr>
        <w:t xml:space="preserve"> provision on Delivery and Documents.</w:t>
      </w:r>
    </w:p>
    <w:p w:rsidR="00000000" w:rsidDel="00000000" w:rsidP="00000000" w:rsidRDefault="00000000" w:rsidRPr="00000000" w14:paraId="000002A9">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bookmark=id.7dttgqtn3ceq">
        <w:r w:rsidDel="00000000" w:rsidR="00000000" w:rsidRPr="00000000">
          <w:rPr>
            <w:color w:val="000000"/>
            <w:u w:val="single"/>
            <w:rtl w:val="0"/>
          </w:rPr>
          <w:t xml:space="preserve">SCC</w:t>
        </w:r>
      </w:hyperlink>
      <w:r w:rsidDel="00000000" w:rsidR="00000000" w:rsidRPr="00000000">
        <w:rPr>
          <w:color w:val="000000"/>
          <w:rtl w:val="0"/>
        </w:rPr>
        <w:t xml:space="preserve"> provision on Delivery and Documents.</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240" w:lineRule="auto"/>
        <w:ind w:left="1350" w:hanging="720"/>
        <w:rPr>
          <w:color w:val="000000"/>
        </w:rPr>
      </w:pPr>
      <w:bookmarkStart w:colFirst="0" w:colLast="0" w:name="_heading=h.4nibg4lmbhga" w:id="302"/>
      <w:bookmarkEnd w:id="302"/>
      <w:r w:rsidDel="00000000" w:rsidR="00000000" w:rsidRPr="00000000">
        <w:rPr>
          <w:rtl w:val="0"/>
        </w:rPr>
      </w:r>
    </w:p>
    <w:p w:rsidR="00000000" w:rsidDel="00000000" w:rsidP="00000000" w:rsidRDefault="00000000" w:rsidRPr="00000000" w14:paraId="000002AB">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Taxes and Duties</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9rz1j3f89icp" w:id="303"/>
      <w:bookmarkEnd w:id="303"/>
      <w:r w:rsidDel="00000000" w:rsidR="00000000" w:rsidRPr="00000000">
        <w:rPr>
          <w:color w:val="000000"/>
          <w:rtl w:val="0"/>
        </w:rPr>
        <w:t xml:space="preserve">The Supplier, whether local or foreign, shall be entirely responsible for all the necessary taxes, stamp duties, license fees, and other such levies imposed for the completion of this Contract.</w:t>
      </w:r>
    </w:p>
    <w:p w:rsidR="00000000" w:rsidDel="00000000" w:rsidP="00000000" w:rsidRDefault="00000000" w:rsidRPr="00000000" w14:paraId="000002AD">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Performance Security</w:t>
      </w:r>
    </w:p>
    <w:p w:rsidR="00000000" w:rsidDel="00000000" w:rsidP="00000000" w:rsidRDefault="00000000" w:rsidRPr="00000000" w14:paraId="000002AE">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hmoh5jc6vobf" w:id="304"/>
      <w:bookmarkEnd w:id="304"/>
      <w:r w:rsidDel="00000000" w:rsidR="00000000" w:rsidRPr="00000000">
        <w:rPr>
          <w:color w:val="000000"/>
          <w:rtl w:val="0"/>
        </w:rPr>
        <w:t xml:space="preserve">Within ten (10) calendar days from receipt of the Notice of Award from the Procuring Entity but in no case later than the signing of the contract by both parties, the successful Bidder shall furnish the performance security in any the forms prescribed in the </w:t>
      </w:r>
      <w:r w:rsidDel="00000000" w:rsidR="00000000" w:rsidRPr="00000000">
        <w:rPr>
          <w:b w:val="1"/>
          <w:bCs w:val="1"/>
          <w:color w:val="000000"/>
          <w:rtl w:val="0"/>
        </w:rPr>
        <w:t xml:space="preserve">ITB</w:t>
      </w:r>
      <w:r w:rsidDel="00000000" w:rsidR="00000000" w:rsidRPr="00000000">
        <w:rPr>
          <w:color w:val="000000"/>
          <w:rtl w:val="0"/>
        </w:rPr>
        <w:t xml:space="preserve"> Clause 33.2.</w:t>
      </w:r>
    </w:p>
    <w:p w:rsidR="00000000" w:rsidDel="00000000" w:rsidP="00000000" w:rsidRDefault="00000000" w:rsidRPr="00000000" w14:paraId="000002AF">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yhhw8hkreg9" w:id="305"/>
      <w:bookmarkEnd w:id="305"/>
      <w:r w:rsidDel="00000000" w:rsidR="00000000" w:rsidRPr="00000000">
        <w:rPr>
          <w:color w:val="000000"/>
          <w:rtl w:val="0"/>
        </w:rPr>
        <w:t xml:space="preserve">The performance security posted in favor of the Procuring Entity shall be forfeited in the event it is established that the winning bidder is in default in any of its obligations under the contract. </w:t>
      </w:r>
    </w:p>
    <w:p w:rsidR="00000000" w:rsidDel="00000000" w:rsidP="00000000" w:rsidRDefault="00000000" w:rsidRPr="00000000" w14:paraId="000002B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8xa9qlp2dci" w:id="306"/>
      <w:bookmarkEnd w:id="306"/>
      <w:r w:rsidDel="00000000" w:rsidR="00000000" w:rsidRPr="00000000">
        <w:rPr>
          <w:color w:val="000000"/>
          <w:rtl w:val="0"/>
        </w:rPr>
        <w:t xml:space="preserve">The performance security shall remain valid until issuance by the Procuring Entity of the Certificate of Final Acceptance.</w:t>
      </w:r>
    </w:p>
    <w:p w:rsidR="00000000" w:rsidDel="00000000" w:rsidP="00000000" w:rsidRDefault="00000000" w:rsidRPr="00000000" w14:paraId="000002B1">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yowjn9r4tdh6" w:id="307"/>
      <w:bookmarkEnd w:id="307"/>
      <w:r w:rsidDel="00000000" w:rsidR="00000000" w:rsidRPr="00000000">
        <w:rPr>
          <w:color w:val="000000"/>
          <w:rtl w:val="0"/>
        </w:rPr>
        <w:t xml:space="preserve">The performance security may be released by the Procuring Entity and returned to the Supplier after the issuance of the Certificate of Final Acceptance subject to the following conditions:</w:t>
      </w:r>
    </w:p>
    <w:p w:rsidR="00000000" w:rsidDel="00000000" w:rsidP="00000000" w:rsidRDefault="00000000" w:rsidRPr="00000000" w14:paraId="000002B2">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uqdsm71toxf1" w:id="308"/>
      <w:bookmarkEnd w:id="308"/>
      <w:r w:rsidDel="00000000" w:rsidR="00000000" w:rsidRPr="00000000">
        <w:rPr>
          <w:color w:val="000000"/>
          <w:rtl w:val="0"/>
        </w:rPr>
        <w:t xml:space="preserve">There are no pending claims against the Supplier or the surety company filed by the Procuring Entity;</w:t>
      </w:r>
    </w:p>
    <w:p w:rsidR="00000000" w:rsidDel="00000000" w:rsidP="00000000" w:rsidRDefault="00000000" w:rsidRPr="00000000" w14:paraId="000002B3">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ozhjz9y17yaf" w:id="309"/>
      <w:bookmarkEnd w:id="309"/>
      <w:r w:rsidDel="00000000" w:rsidR="00000000" w:rsidRPr="00000000">
        <w:rPr>
          <w:color w:val="000000"/>
          <w:rtl w:val="0"/>
        </w:rPr>
        <w:t xml:space="preserve">The Supplier has no pending claims for labor and materials filed against it; and</w:t>
      </w:r>
    </w:p>
    <w:p w:rsidR="00000000" w:rsidDel="00000000" w:rsidP="00000000" w:rsidRDefault="00000000" w:rsidRPr="00000000" w14:paraId="000002B4">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97kenvrfvc3z" w:id="310"/>
      <w:bookmarkEnd w:id="310"/>
      <w:r w:rsidDel="00000000" w:rsidR="00000000" w:rsidRPr="00000000">
        <w:rPr>
          <w:color w:val="000000"/>
          <w:rtl w:val="0"/>
        </w:rPr>
        <w:t xml:space="preserve">Other terms specified in the </w:t>
      </w:r>
      <w:hyperlink w:anchor="bookmark=id.cbs3dskdsuua">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B5">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qyyz9u2xtnfc" w:id="311"/>
      <w:bookmarkEnd w:id="311"/>
      <w:r w:rsidDel="00000000" w:rsidR="00000000" w:rsidRPr="00000000">
        <w:rPr>
          <w:color w:val="000000"/>
          <w:rtl w:val="0"/>
        </w:rPr>
        <w:t xml:space="preserve">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p>
    <w:p w:rsidR="00000000" w:rsidDel="00000000" w:rsidP="00000000" w:rsidRDefault="00000000" w:rsidRPr="00000000" w14:paraId="000002B6">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Use of Contract Documents and Information</w:t>
      </w:r>
    </w:p>
    <w:p w:rsidR="00000000" w:rsidDel="00000000" w:rsidP="00000000" w:rsidRDefault="00000000" w:rsidRPr="00000000" w14:paraId="000002B7">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3efjluljfjfb" w:id="312"/>
      <w:bookmarkEnd w:id="312"/>
      <w:r w:rsidDel="00000000" w:rsidR="00000000" w:rsidRPr="00000000">
        <w:rPr>
          <w:color w:val="000000"/>
          <w:rtl w:val="0"/>
        </w:rPr>
        <w:t xml:space="preserve">The Supplier shall not, except for purposes of performing the obligations in this Contract, without the Procuring Entity’s prior written consent, disclose this Contract, or any provision thereof, or any specification, plan, drawing, pattern, sample, or information furnished by or on behalf of the Procuring Entity.  Any such disclosure shall be made in confidence and shall extend only as far as may be necessary for purposes of such performance.</w:t>
      </w:r>
    </w:p>
    <w:p w:rsidR="00000000" w:rsidDel="00000000" w:rsidP="00000000" w:rsidRDefault="00000000" w:rsidRPr="00000000" w14:paraId="000002B8">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qh6nrwc0k3" w:id="313"/>
      <w:bookmarkEnd w:id="313"/>
      <w:r w:rsidDel="00000000" w:rsidR="00000000" w:rsidRPr="00000000">
        <w:rPr>
          <w:color w:val="000000"/>
          <w:rtl w:val="0"/>
        </w:rPr>
        <w:t xml:space="preserve">Any document, other than this Contract itself, enumerated in </w:t>
      </w:r>
      <w:r w:rsidDel="00000000" w:rsidR="00000000" w:rsidRPr="00000000">
        <w:rPr>
          <w:b w:val="1"/>
          <w:bCs w:val="1"/>
          <w:color w:val="000000"/>
          <w:rtl w:val="0"/>
        </w:rPr>
        <w:t xml:space="preserve">GCC </w:t>
      </w:r>
      <w:r w:rsidDel="00000000" w:rsidR="00000000" w:rsidRPr="00000000">
        <w:rPr>
          <w:color w:val="000000"/>
          <w:rtl w:val="0"/>
        </w:rPr>
        <w:t xml:space="preserve">Clause 14.1 shall remain the property of the Procuring Entity and shall be returned (all copies) to the Procuring Entity on completion of the Supplier’s performance under this Contract if so required by the Procuring Entity.</w:t>
      </w:r>
    </w:p>
    <w:p w:rsidR="00000000" w:rsidDel="00000000" w:rsidP="00000000" w:rsidRDefault="00000000" w:rsidRPr="00000000" w14:paraId="000002B9">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Standards</w:t>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720" w:firstLine="0"/>
        <w:rPr>
          <w:color w:val="000000"/>
        </w:rPr>
      </w:pPr>
      <w:bookmarkStart w:colFirst="0" w:colLast="0" w:name="_heading=h.olzr4viawuk9" w:id="314"/>
      <w:bookmarkEnd w:id="314"/>
      <w:r w:rsidDel="00000000" w:rsidR="00000000" w:rsidRPr="00000000">
        <w:rPr>
          <w:color w:val="000000"/>
          <w:rtl w:val="0"/>
        </w:rPr>
        <w:t xml:space="preserve">The Goods provided under this Contract shall conform to the standards mentioned in the Section VII. Technical Specifications; and, when no applicable standard is mentioned, to the authoritative standards appropriate to the Goods’ country of origin.  Such standards shall be the latest issued by the institution concerned.</w:t>
      </w:r>
    </w:p>
    <w:p w:rsidR="00000000" w:rsidDel="00000000" w:rsidP="00000000" w:rsidRDefault="00000000" w:rsidRPr="00000000" w14:paraId="000002BB">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Inspection and Tests</w:t>
      </w:r>
    </w:p>
    <w:p w:rsidR="00000000" w:rsidDel="00000000" w:rsidP="00000000" w:rsidRDefault="00000000" w:rsidRPr="00000000" w14:paraId="000002BC">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2m0ky578pti1" w:id="315"/>
      <w:bookmarkEnd w:id="315"/>
      <w:r w:rsidDel="00000000" w:rsidR="00000000" w:rsidRPr="00000000">
        <w:rPr>
          <w:color w:val="000000"/>
          <w:rtl w:val="0"/>
        </w:rPr>
        <w:t xml:space="preserve">The Procuring Entity or its representative shall have the right to inspect and/or to test the Goods to confirm their conformity to the Contract specifications at no extra cost to the Procuring Entity.</w:t>
      </w:r>
      <w:r w:rsidDel="00000000" w:rsidR="00000000" w:rsidRPr="00000000">
        <w:rPr>
          <w:b w:val="1"/>
          <w:bCs w:val="1"/>
          <w:color w:val="000000"/>
          <w:rtl w:val="0"/>
        </w:rPr>
        <w:t xml:space="preserve"> </w:t>
      </w:r>
      <w:r w:rsidDel="00000000" w:rsidR="00000000" w:rsidRPr="00000000">
        <w:rPr>
          <w:color w:val="000000"/>
          <w:rtl w:val="0"/>
        </w:rPr>
        <w:t xml:space="preserve">The </w:t>
      </w:r>
      <w:hyperlink w:anchor="bookmark=id.zf2mekqrzxo2">
        <w:r w:rsidDel="00000000" w:rsidR="00000000" w:rsidRPr="00000000">
          <w:rPr>
            <w:b w:val="1"/>
            <w:bCs w:val="1"/>
            <w:color w:val="000000"/>
            <w:u w:val="single"/>
            <w:rtl w:val="0"/>
          </w:rPr>
          <w:t xml:space="preserve">SCC</w:t>
        </w:r>
      </w:hyperlink>
      <w:r w:rsidDel="00000000" w:rsidR="00000000" w:rsidRPr="00000000">
        <w:rPr>
          <w:b w:val="1"/>
          <w:bCs w:val="1"/>
          <w:color w:val="000000"/>
          <w:rtl w:val="0"/>
        </w:rPr>
        <w:t xml:space="preserve"> </w:t>
      </w:r>
      <w:r w:rsidDel="00000000" w:rsidR="00000000" w:rsidRPr="00000000">
        <w:rPr>
          <w:color w:val="000000"/>
          <w:rtl w:val="0"/>
        </w:rPr>
        <w:t xml:space="preserve">and </w:t>
      </w:r>
      <w:hyperlink w:anchor="_heading=h.fdrfwwrye82b">
        <w:r w:rsidDel="00000000" w:rsidR="00000000" w:rsidRPr="00000000">
          <w:rPr>
            <w:color w:val="000000"/>
            <w:rtl w:val="0"/>
          </w:rPr>
          <w:t xml:space="preserve">Section VII. Technical Specifications</w:t>
        </w:r>
      </w:hyperlink>
      <w:r w:rsidDel="00000000" w:rsidR="00000000" w:rsidRPr="00000000">
        <w:rPr>
          <w:color w:val="000000"/>
          <w:rtl w:val="0"/>
        </w:rPr>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rsidR="00000000" w:rsidDel="00000000" w:rsidP="00000000" w:rsidRDefault="00000000" w:rsidRPr="00000000" w14:paraId="000002BD">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c2t19shf8h1n" w:id="316"/>
      <w:bookmarkEnd w:id="316"/>
      <w:r w:rsidDel="00000000" w:rsidR="00000000" w:rsidRPr="00000000">
        <w:rPr>
          <w:color w:val="000000"/>
          <w:rtl w:val="0"/>
        </w:rPr>
        <w:t xml:space="preserve">If applicable, 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Procuring Entity.  The Supplier shall provide the Procuring Entity with results of such inspections and tests.</w:t>
      </w:r>
    </w:p>
    <w:p w:rsidR="00000000" w:rsidDel="00000000" w:rsidP="00000000" w:rsidRDefault="00000000" w:rsidRPr="00000000" w14:paraId="000002BE">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8r0jlstrrykz" w:id="317"/>
      <w:bookmarkEnd w:id="317"/>
      <w:r w:rsidDel="00000000" w:rsidR="00000000" w:rsidRPr="00000000">
        <w:rPr>
          <w:color w:val="000000"/>
          <w:rtl w:val="0"/>
        </w:rPr>
        <w:t xml:space="preserve">The Procuring Entity or its designated representative shall be entitled to attend the tests and/or inspections referred to in this Clause provided that the Procuring Entity shall bear all of its own costs and expenses incurred in connection with such attendance including, but not limited to, all traveling and board and lodging expenses.</w:t>
      </w:r>
    </w:p>
    <w:p w:rsidR="00000000" w:rsidDel="00000000" w:rsidP="00000000" w:rsidRDefault="00000000" w:rsidRPr="00000000" w14:paraId="000002BF">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qxphc6sj35x5" w:id="318"/>
      <w:bookmarkEnd w:id="318"/>
      <w:r w:rsidDel="00000000" w:rsidR="00000000" w:rsidRPr="00000000">
        <w:rPr>
          <w:color w:val="000000"/>
          <w:rtl w:val="0"/>
        </w:rPr>
        <w:t xml:space="preserve">The Procuring Entity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Entity, and shall repeat the test and/or inspection, at no cost to the Procuring Entity, upon giving a notice pursuant to </w:t>
      </w:r>
      <w:r w:rsidDel="00000000" w:rsidR="00000000" w:rsidRPr="00000000">
        <w:rPr>
          <w:b w:val="1"/>
          <w:bCs w:val="1"/>
          <w:color w:val="000000"/>
          <w:rtl w:val="0"/>
        </w:rPr>
        <w:t xml:space="preserve">GCC</w:t>
      </w:r>
      <w:r w:rsidDel="00000000" w:rsidR="00000000" w:rsidRPr="00000000">
        <w:rPr>
          <w:color w:val="000000"/>
          <w:rtl w:val="0"/>
        </w:rPr>
        <w:t xml:space="preserve"> Clause 5.</w:t>
      </w:r>
    </w:p>
    <w:p w:rsidR="00000000" w:rsidDel="00000000" w:rsidP="00000000" w:rsidRDefault="00000000" w:rsidRPr="00000000" w14:paraId="000002C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swt1u9atfbgk" w:id="319"/>
      <w:bookmarkEnd w:id="319"/>
      <w:r w:rsidDel="00000000" w:rsidR="00000000" w:rsidRPr="00000000">
        <w:rPr>
          <w:color w:val="000000"/>
          <w:rtl w:val="0"/>
        </w:rPr>
        <w:t xml:space="preserve">The Supplier agrees that neither the execution of a test and/or inspection of the Goods or any part thereof, nor the attendance by the Procuring Entity or its representative, shall release the Supplier from any warranties or other obligations under this Contract.</w:t>
      </w:r>
    </w:p>
    <w:p w:rsidR="00000000" w:rsidDel="00000000" w:rsidP="00000000" w:rsidRDefault="00000000" w:rsidRPr="00000000" w14:paraId="000002C1">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Warranty</w:t>
      </w:r>
    </w:p>
    <w:p w:rsidR="00000000" w:rsidDel="00000000" w:rsidP="00000000" w:rsidRDefault="00000000" w:rsidRPr="00000000" w14:paraId="000002C2">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ax7xzhyths4n" w:id="320"/>
      <w:bookmarkEnd w:id="320"/>
      <w:r w:rsidDel="00000000" w:rsidR="00000000" w:rsidRPr="00000000">
        <w:rPr>
          <w:color w:val="000000"/>
          <w:rtl w:val="0"/>
        </w:rPr>
        <w:t xml:space="preserve">The Supplier warrants that the Goods supplied under the Contract are new, unused, of the most recent or current models, and that they incorporate all recent improvements in design and materials, except when the technical specifications required by the Procuring Entity provides otherwise.  </w:t>
      </w:r>
    </w:p>
    <w:p w:rsidR="00000000" w:rsidDel="00000000" w:rsidP="00000000" w:rsidRDefault="00000000" w:rsidRPr="00000000" w14:paraId="000002C3">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9wglc4pnsst" w:id="321"/>
      <w:bookmarkEnd w:id="321"/>
      <w:r w:rsidDel="00000000" w:rsidR="00000000" w:rsidRPr="00000000">
        <w:rPr>
          <w:color w:val="000000"/>
          <w:rtl w:val="0"/>
        </w:rPr>
        <w:t xml:space="preserve">The Supplier further warrants that all Goods supplied under this Contract shall have no defect, arising from design, materials, or workmanship or from any act or omission of the Supplier that may develop under normal use of the supplied Goods in the conditions prevailing in the country of final destination.</w:t>
      </w:r>
    </w:p>
    <w:p w:rsidR="00000000" w:rsidDel="00000000" w:rsidP="00000000" w:rsidRDefault="00000000" w:rsidRPr="00000000" w14:paraId="000002C4">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wrqws4rqck1i" w:id="322"/>
      <w:bookmarkEnd w:id="322"/>
      <w:r w:rsidDel="00000000" w:rsidR="00000000" w:rsidRPr="00000000">
        <w:rPr>
          <w:color w:val="000000"/>
          <w:rtl w:val="0"/>
        </w:rPr>
        <w:t xml:space="preserve">In order to assure that manufacturing defects shall be corrected by the Supplier, a warranty shall be required from the Supplier for a minimum period specified in the </w:t>
      </w:r>
      <w:hyperlink w:anchor="bookmark=id.rbnzlnoarg8j">
        <w:r w:rsidDel="00000000" w:rsidR="00000000" w:rsidRPr="00000000">
          <w:rPr>
            <w:b w:val="1"/>
            <w:bCs w:val="1"/>
            <w:color w:val="000000"/>
            <w:u w:val="single"/>
            <w:rtl w:val="0"/>
          </w:rPr>
          <w:t xml:space="preserve">SCC</w:t>
        </w:r>
      </w:hyperlink>
      <w:r w:rsidDel="00000000" w:rsidR="00000000" w:rsidRPr="00000000">
        <w:rPr>
          <w:color w:val="000000"/>
          <w:rtl w:val="0"/>
        </w:rPr>
        <w:t xml:space="preserve">.  The obligation for the warranty shall be covered by, at the Supplier’s option, either retention money in an amount equivalent to at least one percent (1%) of every progress payment, or a special bank guarantee equivalent to at least one percent (1%) of the total Contract Price or other such amount if so specified in the </w:t>
      </w:r>
      <w:hyperlink w:anchor="bookmark=id.rbnzlnoarg8j">
        <w:r w:rsidDel="00000000" w:rsidR="00000000" w:rsidRPr="00000000">
          <w:rPr>
            <w:b w:val="1"/>
            <w:bCs w:val="1"/>
            <w:color w:val="000000"/>
            <w:u w:val="single"/>
            <w:rtl w:val="0"/>
          </w:rPr>
          <w:t xml:space="preserve">SCC</w:t>
        </w:r>
      </w:hyperlink>
      <w:r w:rsidDel="00000000" w:rsidR="00000000" w:rsidRPr="00000000">
        <w:rPr>
          <w:color w:val="000000"/>
          <w:rtl w:val="0"/>
        </w:rPr>
        <w:t xml:space="preserve">. The said amounts shall only be released after the lapse of the warranty period specified in the </w:t>
      </w:r>
      <w:hyperlink w:anchor="bookmark=id.rbnzlnoarg8j">
        <w:r w:rsidDel="00000000" w:rsidR="00000000" w:rsidRPr="00000000">
          <w:rPr>
            <w:b w:val="1"/>
            <w:bCs w:val="1"/>
            <w:color w:val="000000"/>
            <w:u w:val="single"/>
            <w:rtl w:val="0"/>
          </w:rPr>
          <w:t xml:space="preserve">SCC</w:t>
        </w:r>
      </w:hyperlink>
      <w:r w:rsidDel="00000000" w:rsidR="00000000" w:rsidRPr="00000000">
        <w:rPr>
          <w:color w:val="000000"/>
          <w:rtl w:val="0"/>
        </w:rPr>
        <w:t xml:space="preserve">; provided, however, that the Supplies delivered are free from patent and latent defects and all the conditions imposed under this Contract have been fully met.</w:t>
      </w:r>
    </w:p>
    <w:p w:rsidR="00000000" w:rsidDel="00000000" w:rsidP="00000000" w:rsidRDefault="00000000" w:rsidRPr="00000000" w14:paraId="000002C5">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6virp7df9lsk" w:id="323"/>
      <w:bookmarkEnd w:id="323"/>
      <w:r w:rsidDel="00000000" w:rsidR="00000000" w:rsidRPr="00000000">
        <w:rPr>
          <w:color w:val="000000"/>
          <w:rtl w:val="0"/>
        </w:rPr>
        <w:t xml:space="preserve">The Procuring Entity shall promptly notify the Supplier in writing of any claims arising under this warranty.  Upon receipt of such notice, the Supplier shall, within the period specified in the </w:t>
      </w:r>
      <w:hyperlink w:anchor="bookmark=id.nwev3eoc2un">
        <w:r w:rsidDel="00000000" w:rsidR="00000000" w:rsidRPr="00000000">
          <w:rPr>
            <w:b w:val="1"/>
            <w:bCs w:val="1"/>
            <w:color w:val="000000"/>
            <w:u w:val="single"/>
            <w:rtl w:val="0"/>
          </w:rPr>
          <w:t xml:space="preserve">SCC</w:t>
        </w:r>
      </w:hyperlink>
      <w:r w:rsidDel="00000000" w:rsidR="00000000" w:rsidRPr="00000000">
        <w:rPr>
          <w:color w:val="000000"/>
          <w:rtl w:val="0"/>
        </w:rPr>
        <w:t xml:space="preserve"> and with all reasonable speed, repair or replace the defective Goods or parts thereof, without cost to the Procuring Entity. </w:t>
      </w:r>
    </w:p>
    <w:p w:rsidR="00000000" w:rsidDel="00000000" w:rsidP="00000000" w:rsidRDefault="00000000" w:rsidRPr="00000000" w14:paraId="000002C6">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vgpbr9429e3k" w:id="324"/>
      <w:bookmarkEnd w:id="324"/>
      <w:r w:rsidDel="00000000" w:rsidR="00000000" w:rsidRPr="00000000">
        <w:rPr>
          <w:color w:val="000000"/>
          <w:rtl w:val="0"/>
        </w:rPr>
        <w:t xml:space="preserve">If the Supplier, having been notified, fails to remedy the defect(s) within the period specified in </w:t>
      </w:r>
      <w:r w:rsidDel="00000000" w:rsidR="00000000" w:rsidRPr="00000000">
        <w:rPr>
          <w:b w:val="1"/>
          <w:bCs w:val="1"/>
          <w:color w:val="000000"/>
          <w:rtl w:val="0"/>
        </w:rPr>
        <w:t xml:space="preserve">GCC</w:t>
      </w:r>
      <w:r w:rsidDel="00000000" w:rsidR="00000000" w:rsidRPr="00000000">
        <w:rPr>
          <w:color w:val="000000"/>
          <w:rtl w:val="0"/>
        </w:rPr>
        <w:t xml:space="preserve"> Clause 17.4, the Procuring Entity may proceed to take such remedial action as may be necessary, at the Supplier’s risk and expense and without prejudice to any other rights which the Procuring Entity may have against the Supplier under the Contract and under the applicable law.</w:t>
      </w:r>
    </w:p>
    <w:p w:rsidR="00000000" w:rsidDel="00000000" w:rsidP="00000000" w:rsidRDefault="00000000" w:rsidRPr="00000000" w14:paraId="000002C7">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Delays in the Supplier’s Performance</w:t>
      </w:r>
    </w:p>
    <w:p w:rsidR="00000000" w:rsidDel="00000000" w:rsidP="00000000" w:rsidRDefault="00000000" w:rsidRPr="00000000" w14:paraId="000002C8">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krwk30r497x6" w:id="325"/>
      <w:bookmarkEnd w:id="325"/>
      <w:r w:rsidDel="00000000" w:rsidR="00000000" w:rsidRPr="00000000">
        <w:rPr>
          <w:color w:val="000000"/>
          <w:rtl w:val="0"/>
        </w:rPr>
        <w:t xml:space="preserve">Delivery of the Goods and/or performance of Services shall be made by the Supplier in accordance with the time schedule prescribed by the Procuring Entity in Section VI. Schedule of Requirements.</w:t>
      </w:r>
    </w:p>
    <w:p w:rsidR="00000000" w:rsidDel="00000000" w:rsidP="00000000" w:rsidRDefault="00000000" w:rsidRPr="00000000" w14:paraId="000002C9">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1uaityj05z0o" w:id="326"/>
      <w:bookmarkEnd w:id="326"/>
      <w:r w:rsidDel="00000000" w:rsidR="00000000" w:rsidRPr="00000000">
        <w:rPr>
          <w:color w:val="000000"/>
          <w:rtl w:val="0"/>
        </w:rPr>
        <w:t xml:space="preserve">If at any time during the performance of this Contract, the Supplier or its Subcontractor(s) should encounter conditions impeding timely delivery of the Goods and/or performance of Services, the Supplier shall promptly notify the Procuring Entity in writing of the fact of the delay, its likely duration and its cause(s).  As soon as practicable after receipt of the Supplier’s notice, and upon causes provided for under </w:t>
      </w:r>
      <w:r w:rsidDel="00000000" w:rsidR="00000000" w:rsidRPr="00000000">
        <w:rPr>
          <w:b w:val="1"/>
          <w:bCs w:val="1"/>
          <w:color w:val="000000"/>
          <w:rtl w:val="0"/>
        </w:rPr>
        <w:t xml:space="preserve">GCC</w:t>
      </w:r>
      <w:r w:rsidDel="00000000" w:rsidR="00000000" w:rsidRPr="00000000">
        <w:rPr>
          <w:color w:val="000000"/>
          <w:rtl w:val="0"/>
        </w:rPr>
        <w:t xml:space="preserve"> Clause 22, the Procuring Entity shall evaluate the situation and may extend the Supplier’s time for performance, in which case the extension shall be ratified by the parties by amendment of Contract.</w:t>
      </w:r>
    </w:p>
    <w:p w:rsidR="00000000" w:rsidDel="00000000" w:rsidP="00000000" w:rsidRDefault="00000000" w:rsidRPr="00000000" w14:paraId="000002CA">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sfhwpbps8vjs" w:id="327"/>
      <w:bookmarkEnd w:id="327"/>
      <w:r w:rsidDel="00000000" w:rsidR="00000000" w:rsidRPr="00000000">
        <w:rPr>
          <w:color w:val="000000"/>
          <w:rtl w:val="0"/>
        </w:rPr>
        <w:t xml:space="preserve">Except as provided under </w:t>
      </w:r>
      <w:r w:rsidDel="00000000" w:rsidR="00000000" w:rsidRPr="00000000">
        <w:rPr>
          <w:b w:val="1"/>
          <w:bCs w:val="1"/>
          <w:color w:val="000000"/>
          <w:rtl w:val="0"/>
        </w:rPr>
        <w:t xml:space="preserve">GCC </w:t>
      </w:r>
      <w:r w:rsidDel="00000000" w:rsidR="00000000" w:rsidRPr="00000000">
        <w:rPr>
          <w:color w:val="000000"/>
          <w:rtl w:val="0"/>
        </w:rPr>
        <w:t xml:space="preserve">Clause 22, a delay by the Supplier in the performance of its obligations shall render the Supplier liable to the imposition of liquidated damages pursuant to </w:t>
      </w:r>
      <w:r w:rsidDel="00000000" w:rsidR="00000000" w:rsidRPr="00000000">
        <w:rPr>
          <w:b w:val="1"/>
          <w:bCs w:val="1"/>
          <w:color w:val="000000"/>
          <w:rtl w:val="0"/>
        </w:rPr>
        <w:t xml:space="preserve">GCC </w:t>
      </w:r>
      <w:r w:rsidDel="00000000" w:rsidR="00000000" w:rsidRPr="00000000">
        <w:rPr>
          <w:color w:val="000000"/>
          <w:rtl w:val="0"/>
        </w:rPr>
        <w:t xml:space="preserve">Clause 19, unless an extension of time is agreed upon pursuant to </w:t>
      </w:r>
      <w:r w:rsidDel="00000000" w:rsidR="00000000" w:rsidRPr="00000000">
        <w:rPr>
          <w:b w:val="1"/>
          <w:bCs w:val="1"/>
          <w:color w:val="000000"/>
          <w:rtl w:val="0"/>
        </w:rPr>
        <w:t xml:space="preserve">GCC </w:t>
      </w:r>
      <w:r w:rsidDel="00000000" w:rsidR="00000000" w:rsidRPr="00000000">
        <w:rPr>
          <w:color w:val="000000"/>
          <w:rtl w:val="0"/>
        </w:rPr>
        <w:t xml:space="preserve">Clause 29 without the application of liquidated damages.</w:t>
      </w:r>
    </w:p>
    <w:p w:rsidR="00000000" w:rsidDel="00000000" w:rsidP="00000000" w:rsidRDefault="00000000" w:rsidRPr="00000000" w14:paraId="000002CB">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Liquidated Damages</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240" w:lineRule="auto"/>
        <w:ind w:left="720" w:hanging="720"/>
        <w:rPr>
          <w:color w:val="000000"/>
        </w:rPr>
      </w:pPr>
      <w:bookmarkStart w:colFirst="0" w:colLast="0" w:name="_heading=h.2ri0yzv4ompo" w:id="328"/>
      <w:bookmarkEnd w:id="328"/>
      <w:r w:rsidDel="00000000" w:rsidR="00000000" w:rsidRPr="00000000">
        <w:rPr>
          <w:color w:val="000000"/>
          <w:rtl w:val="0"/>
        </w:rPr>
        <w:t xml:space="preserve">Subject to </w:t>
      </w:r>
      <w:r w:rsidDel="00000000" w:rsidR="00000000" w:rsidRPr="00000000">
        <w:rPr>
          <w:b w:val="1"/>
          <w:bCs w:val="1"/>
          <w:color w:val="000000"/>
          <w:rtl w:val="0"/>
        </w:rPr>
        <w:t xml:space="preserve">GCC </w:t>
      </w:r>
      <w:r w:rsidDel="00000000" w:rsidR="00000000" w:rsidRPr="00000000">
        <w:rPr>
          <w:color w:val="000000"/>
          <w:rtl w:val="0"/>
        </w:rPr>
        <w:t xml:space="preserve">Clauses 18 and 22,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the applicable rate of one tenth (1/10) of one (1) percent of the cost of the unperformed portion for every day of delay until actual delivery or performance. The maximum deduction shall be ten percent (10%) of the amount of contract.  Once the maximum is reached, the Procuring Entity may rescind or terminate the Contract pursuant to </w:t>
      </w:r>
      <w:r w:rsidDel="00000000" w:rsidR="00000000" w:rsidRPr="00000000">
        <w:rPr>
          <w:b w:val="1"/>
          <w:bCs w:val="1"/>
          <w:color w:val="000000"/>
          <w:rtl w:val="0"/>
        </w:rPr>
        <w:t xml:space="preserve">GCC </w:t>
      </w:r>
      <w:r w:rsidDel="00000000" w:rsidR="00000000" w:rsidRPr="00000000">
        <w:rPr>
          <w:color w:val="000000"/>
          <w:rtl w:val="0"/>
        </w:rPr>
        <w:t xml:space="preserve">Clause 23, without prejudice to other courses of action and remedies open to it.</w:t>
      </w:r>
    </w:p>
    <w:p w:rsidR="00000000" w:rsidDel="00000000" w:rsidP="00000000" w:rsidRDefault="00000000" w:rsidRPr="00000000" w14:paraId="000002CD">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7r4gk3uvi8f8" w:id="329"/>
      <w:bookmarkEnd w:id="329"/>
      <w:r w:rsidDel="00000000" w:rsidR="00000000" w:rsidRPr="00000000">
        <w:rPr>
          <w:b w:val="1"/>
          <w:bCs w:val="1"/>
          <w:color w:val="000000"/>
          <w:sz w:val="28"/>
          <w:szCs w:val="28"/>
          <w:rtl w:val="0"/>
        </w:rPr>
        <w:t xml:space="preserve">Settlement of Disputes</w:t>
      </w:r>
    </w:p>
    <w:p w:rsidR="00000000" w:rsidDel="00000000" w:rsidP="00000000" w:rsidRDefault="00000000" w:rsidRPr="00000000" w14:paraId="000002CE">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j5o7ebpapmzr" w:id="330"/>
      <w:bookmarkEnd w:id="330"/>
      <w:r w:rsidDel="00000000" w:rsidR="00000000" w:rsidRPr="00000000">
        <w:rPr>
          <w:color w:val="000000"/>
          <w:rtl w:val="0"/>
        </w:rPr>
        <w:t xml:space="preserve">If any dispute or difference of any kind whatsoever shall arise between the Procuring Entity and the Supplier in connection with or arising out of this Contract, the parties shall make every effort to </w:t>
      </w:r>
      <w:r w:rsidDel="00000000" w:rsidR="00000000" w:rsidRPr="00000000">
        <w:rPr>
          <w:rtl w:val="0"/>
        </w:rPr>
        <w:t xml:space="preserve">resolve such</w:t>
      </w:r>
      <w:r w:rsidDel="00000000" w:rsidR="00000000" w:rsidRPr="00000000">
        <w:rPr>
          <w:color w:val="000000"/>
          <w:rtl w:val="0"/>
        </w:rPr>
        <w:t xml:space="preserve"> dispute or difference by mutual consultation.</w:t>
      </w:r>
    </w:p>
    <w:p w:rsidR="00000000" w:rsidDel="00000000" w:rsidP="00000000" w:rsidRDefault="00000000" w:rsidRPr="00000000" w14:paraId="000002CF">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bpz1nvggl7ba" w:id="331"/>
      <w:bookmarkEnd w:id="331"/>
      <w:r w:rsidDel="00000000" w:rsidR="00000000" w:rsidRPr="00000000">
        <w:rPr>
          <w:color w:val="000000"/>
          <w:rtl w:val="0"/>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w:t>
      </w:r>
    </w:p>
    <w:p w:rsidR="00000000" w:rsidDel="00000000" w:rsidP="00000000" w:rsidRDefault="00000000" w:rsidRPr="00000000" w14:paraId="000002D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Any dispute or difference in respect of which a notice of intention to commence arbitration has been given in accordance with this Clause shall be settled by arbitration.  Arbitration may be commenced prior to or after delivery of the Goods under this Contract.</w:t>
      </w:r>
    </w:p>
    <w:p w:rsidR="00000000" w:rsidDel="00000000" w:rsidP="00000000" w:rsidRDefault="00000000" w:rsidRPr="00000000" w14:paraId="000002D1">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jmnhqymbp1t7" w:id="332"/>
      <w:bookmarkEnd w:id="332"/>
      <w:r w:rsidDel="00000000" w:rsidR="00000000" w:rsidRPr="00000000">
        <w:rPr>
          <w:color w:val="000000"/>
          <w:rtl w:val="0"/>
        </w:rPr>
        <w:t xml:space="preserve">In the case of a dispute between the Procuring Entity and the Supplier, the dispute shall be resolved in accordance with Republic Act 9285 (“R.A. 9285”), otherwise known as the “Alternative Dispute Resolution Act of 2004.”</w:t>
      </w:r>
    </w:p>
    <w:p w:rsidR="00000000" w:rsidDel="00000000" w:rsidP="00000000" w:rsidRDefault="00000000" w:rsidRPr="00000000" w14:paraId="000002D2">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op5v6mwyyy53" w:id="333"/>
      <w:bookmarkEnd w:id="333"/>
      <w:r w:rsidDel="00000000" w:rsidR="00000000" w:rsidRPr="00000000">
        <w:rPr>
          <w:color w:val="000000"/>
          <w:rtl w:val="0"/>
        </w:rPr>
        <w:t xml:space="preserve">Notwithstanding any reference to arbitration herein, the parties shall continue to perform their respective obligations under the Contract unless they otherwise agree; and the Procuring Entity shall pay the Supplier any monies due the Supplier.</w:t>
      </w:r>
    </w:p>
    <w:p w:rsidR="00000000" w:rsidDel="00000000" w:rsidP="00000000" w:rsidRDefault="00000000" w:rsidRPr="00000000" w14:paraId="000002D3">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ns6zo6qbjbnd" w:id="334"/>
      <w:bookmarkEnd w:id="334"/>
      <w:r w:rsidDel="00000000" w:rsidR="00000000" w:rsidRPr="00000000">
        <w:rPr>
          <w:b w:val="1"/>
          <w:bCs w:val="1"/>
          <w:color w:val="000000"/>
          <w:sz w:val="28"/>
          <w:szCs w:val="28"/>
          <w:rtl w:val="0"/>
        </w:rPr>
        <w:t xml:space="preserve">Liability of the Supplier</w:t>
      </w:r>
    </w:p>
    <w:p w:rsidR="00000000" w:rsidDel="00000000" w:rsidP="00000000" w:rsidRDefault="00000000" w:rsidRPr="00000000" w14:paraId="000002D4">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r w:rsidDel="00000000" w:rsidR="00000000" w:rsidRPr="00000000">
        <w:rPr>
          <w:color w:val="000000"/>
          <w:rtl w:val="0"/>
        </w:rPr>
        <w:t xml:space="preserve">The Supplier’s liability under this Contract shall be as provided by the laws of the Republic of the Philippines, subject to additional provisions, if any, set forth in the </w:t>
      </w:r>
      <w:hyperlink w:anchor="bookmark=id.4kwzouofy6fd">
        <w:r w:rsidDel="00000000" w:rsidR="00000000" w:rsidRPr="00000000">
          <w:rPr>
            <w:b w:val="1"/>
            <w:bCs w:val="1"/>
            <w:color w:val="000000"/>
            <w:u w:val="single"/>
            <w:rtl w:val="0"/>
          </w:rPr>
          <w:t xml:space="preserve">SCC</w:t>
        </w:r>
      </w:hyperlink>
      <w:r w:rsidDel="00000000" w:rsidR="00000000" w:rsidRPr="00000000">
        <w:rPr>
          <w:color w:val="000000"/>
          <w:rtl w:val="0"/>
        </w:rPr>
        <w:t xml:space="preserve">.</w:t>
      </w:r>
    </w:p>
    <w:p w:rsidR="00000000" w:rsidDel="00000000" w:rsidP="00000000" w:rsidRDefault="00000000" w:rsidRPr="00000000" w14:paraId="000002D5">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ptfz5rfvg1wt" w:id="335"/>
      <w:bookmarkEnd w:id="335"/>
      <w:r w:rsidDel="00000000" w:rsidR="00000000" w:rsidRPr="00000000">
        <w:rPr>
          <w:color w:val="000000"/>
          <w:rtl w:val="0"/>
        </w:rPr>
        <w:t xml:space="preserve">Except in cases of criminal negligence or willful misconduct, and in the case of infringement of patent rights, if applicable, the aggregate liability of the Supplier to the Procuring Entity shall not exceed the total Contract Price, provided that this limitation shall not apply to the cost of repairing or replacing defective equipment.</w:t>
      </w:r>
    </w:p>
    <w:p w:rsidR="00000000" w:rsidDel="00000000" w:rsidP="00000000" w:rsidRDefault="00000000" w:rsidRPr="00000000" w14:paraId="000002D6">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Force Majeure</w:t>
      </w:r>
    </w:p>
    <w:p w:rsidR="00000000" w:rsidDel="00000000" w:rsidP="00000000" w:rsidRDefault="00000000" w:rsidRPr="00000000" w14:paraId="000002D7">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cyrj86qmmemo" w:id="336"/>
      <w:bookmarkEnd w:id="336"/>
      <w:r w:rsidDel="00000000" w:rsidR="00000000" w:rsidRPr="00000000">
        <w:rPr>
          <w:color w:val="000000"/>
          <w:rtl w:val="0"/>
        </w:rPr>
        <w:t xml:space="preserve">The Supplier shall not be liable for forfeiture of its performance security, liquidated damages, or termination for default if and to the extent that the Supplier’s delay in performance or other failure to perform its obligations under the Contract is the result of a </w:t>
      </w:r>
      <w:r w:rsidDel="00000000" w:rsidR="00000000" w:rsidRPr="00000000">
        <w:rPr>
          <w:i w:val="1"/>
          <w:iCs w:val="1"/>
          <w:color w:val="000000"/>
          <w:rtl w:val="0"/>
        </w:rPr>
        <w:t xml:space="preserve">force majeure</w:t>
      </w:r>
      <w:r w:rsidDel="00000000" w:rsidR="00000000" w:rsidRPr="00000000">
        <w:rPr>
          <w:color w:val="000000"/>
          <w:rtl w:val="0"/>
        </w:rPr>
        <w:t xml:space="preserve">.</w:t>
      </w:r>
    </w:p>
    <w:p w:rsidR="00000000" w:rsidDel="00000000" w:rsidP="00000000" w:rsidRDefault="00000000" w:rsidRPr="00000000" w14:paraId="000002D8">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z3one1dne81d" w:id="337"/>
      <w:bookmarkEnd w:id="337"/>
      <w:r w:rsidDel="00000000" w:rsidR="00000000" w:rsidRPr="00000000">
        <w:rPr>
          <w:color w:val="000000"/>
          <w:rtl w:val="0"/>
        </w:rPr>
        <w:t xml:space="preserve">For purposes of this Contract the terms “</w:t>
      </w:r>
      <w:r w:rsidDel="00000000" w:rsidR="00000000" w:rsidRPr="00000000">
        <w:rPr>
          <w:i w:val="1"/>
          <w:iCs w:val="1"/>
          <w:color w:val="000000"/>
          <w:rtl w:val="0"/>
        </w:rPr>
        <w:t xml:space="preserve">force majeure</w:t>
      </w:r>
      <w:r w:rsidDel="00000000" w:rsidR="00000000" w:rsidRPr="00000000">
        <w:rPr>
          <w:color w:val="000000"/>
          <w:rtl w:val="0"/>
        </w:rPr>
        <w:t xml:space="preserve">” and “fortuitous event” may be used interchangeably.  In this regard, a fortuitous event or </w:t>
      </w:r>
      <w:r w:rsidDel="00000000" w:rsidR="00000000" w:rsidRPr="00000000">
        <w:rPr>
          <w:i w:val="1"/>
          <w:iCs w:val="1"/>
          <w:color w:val="000000"/>
          <w:rtl w:val="0"/>
        </w:rPr>
        <w:t xml:space="preserve">force majeure</w:t>
      </w:r>
      <w:r w:rsidDel="00000000" w:rsidR="00000000" w:rsidRPr="00000000">
        <w:rPr>
          <w:color w:val="000000"/>
          <w:rtl w:val="0"/>
        </w:rPr>
        <w:t xml:space="preserve"> shall be interpreted to mean an event which the Supplier could not have foreseen, or which though foreseen, was inevitable.  It shall not include ordinary unfavorable weather conditions; and any other cause the effects of which could have been avoided with the exercise of reasonable diligence by the Supplier.  Such events may include, but not limited to, acts of the Procuring Entity in its sovereign capacity, wars or revolutions, fires, floods, epidemics, quarantine restrictions, and freight embargoes. </w:t>
      </w:r>
    </w:p>
    <w:p w:rsidR="00000000" w:rsidDel="00000000" w:rsidP="00000000" w:rsidRDefault="00000000" w:rsidRPr="00000000" w14:paraId="000002D9">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dvzw4oyhdzu4" w:id="338"/>
      <w:bookmarkEnd w:id="338"/>
      <w:r w:rsidDel="00000000" w:rsidR="00000000" w:rsidRPr="00000000">
        <w:rPr>
          <w:color w:val="000000"/>
          <w:rtl w:val="0"/>
        </w:rPr>
        <w:t xml:space="preserve">If a </w:t>
      </w:r>
      <w:r w:rsidDel="00000000" w:rsidR="00000000" w:rsidRPr="00000000">
        <w:rPr>
          <w:i w:val="1"/>
          <w:iCs w:val="1"/>
          <w:color w:val="000000"/>
          <w:rtl w:val="0"/>
        </w:rPr>
        <w:t xml:space="preserve">force majeure</w:t>
      </w:r>
      <w:r w:rsidDel="00000000" w:rsidR="00000000" w:rsidRPr="00000000">
        <w:rPr>
          <w:color w:val="000000"/>
          <w:rtl w:val="0"/>
        </w:rPr>
        <w:t xml:space="preserve"> situation arises, the Supplier shall promptly notify the Procuring Entity in writing of such condition and the cause thereof. Unless otherwise directed by the Procuring Entity in writing, the Supplier shall continue to perform its obligations under the Contract as far as is reasonably practical, and shall seek all reasonable alternative means for performance not prevented by the </w:t>
      </w:r>
      <w:r w:rsidDel="00000000" w:rsidR="00000000" w:rsidRPr="00000000">
        <w:rPr>
          <w:i w:val="1"/>
          <w:iCs w:val="1"/>
          <w:color w:val="000000"/>
          <w:rtl w:val="0"/>
        </w:rPr>
        <w:t xml:space="preserve">force majeure</w:t>
      </w:r>
      <w:r w:rsidDel="00000000" w:rsidR="00000000" w:rsidRPr="00000000">
        <w:rPr>
          <w:color w:val="000000"/>
          <w:rtl w:val="0"/>
        </w:rPr>
        <w:t xml:space="preserve">.</w:t>
      </w:r>
    </w:p>
    <w:p w:rsidR="00000000" w:rsidDel="00000000" w:rsidP="00000000" w:rsidRDefault="00000000" w:rsidRPr="00000000" w14:paraId="000002DA">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Termination for Default</w:t>
      </w:r>
    </w:p>
    <w:p w:rsidR="00000000" w:rsidDel="00000000" w:rsidP="00000000" w:rsidRDefault="00000000" w:rsidRPr="00000000" w14:paraId="000002DB">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pumc95bgbo2d" w:id="339"/>
      <w:bookmarkEnd w:id="339"/>
      <w:r w:rsidDel="00000000" w:rsidR="00000000" w:rsidRPr="00000000">
        <w:rPr>
          <w:color w:val="000000"/>
          <w:rtl w:val="0"/>
        </w:rPr>
        <w:t xml:space="preserve">The Procuring Entity shall terminate this Contract for default when any of the following conditions attends its implementation:</w:t>
      </w:r>
    </w:p>
    <w:p w:rsidR="00000000" w:rsidDel="00000000" w:rsidP="00000000" w:rsidRDefault="00000000" w:rsidRPr="00000000" w14:paraId="000002DC">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mq6bybu7cxr" w:id="340"/>
      <w:bookmarkEnd w:id="340"/>
      <w:r w:rsidDel="00000000" w:rsidR="00000000" w:rsidRPr="00000000">
        <w:rPr>
          <w:color w:val="000000"/>
          <w:rtl w:val="0"/>
        </w:rPr>
        <w:t xml:space="preserve">Outside of </w:t>
      </w:r>
      <w:r w:rsidDel="00000000" w:rsidR="00000000" w:rsidRPr="00000000">
        <w:rPr>
          <w:i w:val="1"/>
          <w:iCs w:val="1"/>
          <w:color w:val="000000"/>
          <w:rtl w:val="0"/>
        </w:rPr>
        <w:t xml:space="preserve">force majeure</w:t>
      </w:r>
      <w:r w:rsidDel="00000000" w:rsidR="00000000" w:rsidRPr="00000000">
        <w:rPr>
          <w:color w:val="000000"/>
          <w:rtl w:val="0"/>
        </w:rPr>
        <w:t xml:space="preserve">, the Supplier fails to deliver or perform any or all of the Goods within the period(s) specified in the contract, or within any extension thereof granted by the Procuring Entity pursuant to a request made by the Supplier prior to the delay, and such failure amounts to at least ten percent (10%) of the contact price; </w:t>
      </w:r>
    </w:p>
    <w:p w:rsidR="00000000" w:rsidDel="00000000" w:rsidP="00000000" w:rsidRDefault="00000000" w:rsidRPr="00000000" w14:paraId="000002DD">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xdbl54ayi3x" w:id="341"/>
      <w:bookmarkEnd w:id="341"/>
      <w:r w:rsidDel="00000000" w:rsidR="00000000" w:rsidRPr="00000000">
        <w:rPr>
          <w:color w:val="000000"/>
          <w:rtl w:val="0"/>
        </w:rPr>
        <w:t xml:space="preserve">As a result of </w:t>
      </w:r>
      <w:r w:rsidDel="00000000" w:rsidR="00000000" w:rsidRPr="00000000">
        <w:rPr>
          <w:i w:val="1"/>
          <w:iCs w:val="1"/>
          <w:color w:val="000000"/>
          <w:rtl w:val="0"/>
        </w:rPr>
        <w:t xml:space="preserve">force majeure</w:t>
      </w:r>
      <w:r w:rsidDel="00000000" w:rsidR="00000000" w:rsidRPr="00000000">
        <w:rPr>
          <w:color w:val="000000"/>
          <w:rtl w:val="0"/>
        </w:rPr>
        <w:t xml:space="preserve">, the Supplier is unable to deliver or perform any or all of the Goods, amounting to at least ten percent (10%) of the contract price, for a period of not less than sixty (60) calendar days after receipt of the notice from the Procuring Entity stating that the circumstance of force majeure is deemed to have ceased; or</w:t>
      </w:r>
    </w:p>
    <w:p w:rsidR="00000000" w:rsidDel="00000000" w:rsidP="00000000" w:rsidRDefault="00000000" w:rsidRPr="00000000" w14:paraId="000002DE">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The Supplier fails to perform any other obligation under the Contract.</w:t>
      </w:r>
    </w:p>
    <w:p w:rsidR="00000000" w:rsidDel="00000000" w:rsidP="00000000" w:rsidRDefault="00000000" w:rsidRPr="00000000" w14:paraId="000002DF">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ww753keypuie" w:id="342"/>
      <w:bookmarkEnd w:id="342"/>
      <w:r w:rsidDel="00000000" w:rsidR="00000000" w:rsidRPr="00000000">
        <w:rPr>
          <w:color w:val="000000"/>
          <w:rtl w:val="0"/>
        </w:rPr>
        <w:t xml:space="preserve">In the event the Procuring Entity terminates this Contract in whole or in part, for any of the reasons provided under </w:t>
      </w:r>
      <w:r w:rsidDel="00000000" w:rsidR="00000000" w:rsidRPr="00000000">
        <w:rPr>
          <w:b w:val="1"/>
          <w:bCs w:val="1"/>
          <w:color w:val="000000"/>
          <w:rtl w:val="0"/>
        </w:rPr>
        <w:t xml:space="preserve">GCC </w:t>
      </w:r>
      <w:r w:rsidDel="00000000" w:rsidR="00000000" w:rsidRPr="00000000">
        <w:rPr>
          <w:color w:val="000000"/>
          <w:rtl w:val="0"/>
        </w:rPr>
        <w:t xml:space="preserve">Clauses 23 to 26, the Procuring Entity may procure, upon such terms and in such manner as it deems appropriate, Goods or Services similar to those undelivered, and the Supplier shall be liable to the Procuring Entity for any excess costs for such similar Goods or Services.  However, the Supplier shall continue performance of this Contract to the extent not terminated.</w:t>
      </w:r>
    </w:p>
    <w:p w:rsidR="00000000" w:rsidDel="00000000" w:rsidP="00000000" w:rsidRDefault="00000000" w:rsidRPr="00000000" w14:paraId="000002E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1h8h0y4c3vg8" w:id="343"/>
      <w:bookmarkEnd w:id="343"/>
      <w:r w:rsidDel="00000000" w:rsidR="00000000" w:rsidRPr="00000000">
        <w:rPr>
          <w:color w:val="000000"/>
          <w:rtl w:val="0"/>
        </w:rPr>
        <w:t xml:space="preserve">In case the delay in the delivery of the Goods and/or performance of the Services exceeds a time duration equivalent to ten percent (10%) of the specified contract time plus any time extension duly granted to the Supplier, the Procuring Entity may terminate this Contract, forfeit the Supplier's performance security and award the same to a qualified Supplier.</w:t>
      </w:r>
    </w:p>
    <w:p w:rsidR="00000000" w:rsidDel="00000000" w:rsidP="00000000" w:rsidRDefault="00000000" w:rsidRPr="00000000" w14:paraId="000002E1">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Termination for Insolvency</w:t>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firstLine="0"/>
        <w:rPr>
          <w:color w:val="000000"/>
        </w:rPr>
      </w:pPr>
      <w:bookmarkStart w:colFirst="0" w:colLast="0" w:name="_heading=h.9sr7qikac3jm" w:id="344"/>
      <w:bookmarkEnd w:id="344"/>
      <w:r w:rsidDel="00000000" w:rsidR="00000000" w:rsidRPr="00000000">
        <w:rPr>
          <w:color w:val="000000"/>
          <w:rtl w:val="0"/>
        </w:rPr>
        <w:t xml:space="preserve">The Procuring Entity shall terminate this Contract 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Procuring Entity and/or the Supplier.</w:t>
      </w:r>
    </w:p>
    <w:p w:rsidR="00000000" w:rsidDel="00000000" w:rsidP="00000000" w:rsidRDefault="00000000" w:rsidRPr="00000000" w14:paraId="000002E3">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Termination for Convenience</w:t>
      </w:r>
    </w:p>
    <w:p w:rsidR="00000000" w:rsidDel="00000000" w:rsidP="00000000" w:rsidRDefault="00000000" w:rsidRPr="00000000" w14:paraId="000002E4">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p3osy27ksgna" w:id="345"/>
      <w:bookmarkEnd w:id="345"/>
      <w:r w:rsidDel="00000000" w:rsidR="00000000" w:rsidRPr="00000000">
        <w:rPr>
          <w:color w:val="000000"/>
          <w:rtl w:val="0"/>
        </w:rPr>
        <w:t xml:space="preserve">The Procuring Entity may terminate this Contract, in whole or in part, at any time for its convenience.  The HoPE 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p>
    <w:p w:rsidR="00000000" w:rsidDel="00000000" w:rsidP="00000000" w:rsidRDefault="00000000" w:rsidRPr="00000000" w14:paraId="000002E5">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vqgrpo1t3lo2" w:id="346"/>
      <w:bookmarkEnd w:id="346"/>
      <w:r w:rsidDel="00000000" w:rsidR="00000000" w:rsidRPr="00000000">
        <w:rPr>
          <w:color w:val="000000"/>
          <w:rtl w:val="0"/>
        </w:rPr>
        <w:t xml:space="preserve">The Goods that have been delivered and/or performed or are ready for delivery or performance within thirty (30) calendar days after the Supplier’s receipt of Notice to Terminate shall be accepted by the Procuring Entity at the contract terms and prices.  For Goods not yet performed and/or ready for delivery, the Procuring Entity may elect:</w:t>
      </w:r>
    </w:p>
    <w:p w:rsidR="00000000" w:rsidDel="00000000" w:rsidP="00000000" w:rsidRDefault="00000000" w:rsidRPr="00000000" w14:paraId="000002E6">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namne8620n66" w:id="347"/>
      <w:bookmarkEnd w:id="347"/>
      <w:r w:rsidDel="00000000" w:rsidR="00000000" w:rsidRPr="00000000">
        <w:rPr>
          <w:color w:val="000000"/>
          <w:rtl w:val="0"/>
        </w:rPr>
        <w:t xml:space="preserve">to have any portion delivered and/or performed and paid at the contract terms and prices; and/or</w:t>
      </w:r>
    </w:p>
    <w:p w:rsidR="00000000" w:rsidDel="00000000" w:rsidP="00000000" w:rsidRDefault="00000000" w:rsidRPr="00000000" w14:paraId="000002E7">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ycp7l1hy6izx" w:id="348"/>
      <w:bookmarkEnd w:id="348"/>
      <w:r w:rsidDel="00000000" w:rsidR="00000000" w:rsidRPr="00000000">
        <w:rPr>
          <w:color w:val="000000"/>
          <w:rtl w:val="0"/>
        </w:rPr>
        <w:t xml:space="preserve">to cancel the remainder and pay to the Supplier an agreed amount for partially completed and/or performed goods and for materials and parts previously procured by the Supplier.</w:t>
      </w:r>
    </w:p>
    <w:p w:rsidR="00000000" w:rsidDel="00000000" w:rsidP="00000000" w:rsidRDefault="00000000" w:rsidRPr="00000000" w14:paraId="000002E8">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wrdmnh8cyc8" w:id="349"/>
      <w:bookmarkEnd w:id="349"/>
      <w:r w:rsidDel="00000000" w:rsidR="00000000" w:rsidRPr="00000000">
        <w:rPr>
          <w:color w:val="000000"/>
          <w:rtl w:val="0"/>
        </w:rPr>
        <w:t xml:space="preserve">If the Supplier suffers loss in its initial performance of the terminated contract, such as purchase of raw materials for goods specially manufactured for the Procuring Entity which cannot be sold in open market, it shall be allowed to recover partially from this Contract, on a </w:t>
      </w:r>
      <w:r w:rsidDel="00000000" w:rsidR="00000000" w:rsidRPr="00000000">
        <w:rPr>
          <w:i w:val="1"/>
          <w:iCs w:val="1"/>
          <w:color w:val="000000"/>
          <w:rtl w:val="0"/>
        </w:rPr>
        <w:t xml:space="preserve">quantum meruit</w:t>
      </w:r>
      <w:r w:rsidDel="00000000" w:rsidR="00000000" w:rsidRPr="00000000">
        <w:rPr>
          <w:color w:val="000000"/>
          <w:rtl w:val="0"/>
        </w:rPr>
        <w:t xml:space="preserve"> basis.  Before recovery may be made, the fact of loss must be established under oath by the Supplier to the satisfaction of the Procuring Entity before recovery may be made.</w:t>
      </w:r>
    </w:p>
    <w:p w:rsidR="00000000" w:rsidDel="00000000" w:rsidP="00000000" w:rsidRDefault="00000000" w:rsidRPr="00000000" w14:paraId="000002E9">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Termination for Unlawful Acts</w:t>
      </w:r>
    </w:p>
    <w:p w:rsidR="00000000" w:rsidDel="00000000" w:rsidP="00000000" w:rsidRDefault="00000000" w:rsidRPr="00000000" w14:paraId="000002EA">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usspuqhle5c9" w:id="350"/>
      <w:bookmarkEnd w:id="350"/>
      <w:r w:rsidDel="00000000" w:rsidR="00000000" w:rsidRPr="00000000">
        <w:rPr>
          <w:color w:val="000000"/>
          <w:rtl w:val="0"/>
        </w:rPr>
        <w:t xml:space="preserve">The Procuring Entity may terminate this Contract in case it is determined </w:t>
      </w:r>
      <w:r w:rsidDel="00000000" w:rsidR="00000000" w:rsidRPr="00000000">
        <w:rPr>
          <w:i w:val="1"/>
          <w:iCs w:val="1"/>
          <w:color w:val="000000"/>
          <w:rtl w:val="0"/>
        </w:rPr>
        <w:t xml:space="preserve">prima facie</w:t>
      </w:r>
      <w:r w:rsidDel="00000000" w:rsidR="00000000" w:rsidRPr="00000000">
        <w:rPr>
          <w:color w:val="000000"/>
          <w:rtl w:val="0"/>
        </w:rPr>
        <w:t xml:space="preserve"> that the Supplier has engaged, before or during the implementation of this Contract, in unlawful deeds and behaviors relative to contract acquisition and implementation.  Unlawful acts include, but are not limited to, the following:</w:t>
      </w:r>
    </w:p>
    <w:p w:rsidR="00000000" w:rsidDel="00000000" w:rsidP="00000000" w:rsidRDefault="00000000" w:rsidRPr="00000000" w14:paraId="000002EB">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q8gvtbuhjm" w:id="351"/>
      <w:bookmarkEnd w:id="351"/>
      <w:r w:rsidDel="00000000" w:rsidR="00000000" w:rsidRPr="00000000">
        <w:rPr>
          <w:color w:val="000000"/>
          <w:rtl w:val="0"/>
        </w:rPr>
        <w:t xml:space="preserve">Corrupt, fraudulent, and coercive practices as defined in </w:t>
      </w:r>
      <w:r w:rsidDel="00000000" w:rsidR="00000000" w:rsidRPr="00000000">
        <w:rPr>
          <w:b w:val="1"/>
          <w:bCs w:val="1"/>
          <w:color w:val="000000"/>
          <w:rtl w:val="0"/>
        </w:rPr>
        <w:t xml:space="preserve">ITB</w:t>
      </w:r>
      <w:r w:rsidDel="00000000" w:rsidR="00000000" w:rsidRPr="00000000">
        <w:rPr>
          <w:color w:val="000000"/>
          <w:rtl w:val="0"/>
        </w:rPr>
        <w:t xml:space="preserve"> Clause 3.1(a);</w:t>
      </w:r>
    </w:p>
    <w:p w:rsidR="00000000" w:rsidDel="00000000" w:rsidP="00000000" w:rsidRDefault="00000000" w:rsidRPr="00000000" w14:paraId="000002EC">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3dq4hhpuea2p" w:id="352"/>
      <w:bookmarkEnd w:id="352"/>
      <w:r w:rsidDel="00000000" w:rsidR="00000000" w:rsidRPr="00000000">
        <w:rPr>
          <w:color w:val="000000"/>
          <w:rtl w:val="0"/>
        </w:rPr>
        <w:t xml:space="preserve">Drawing up or using forged documents;</w:t>
      </w:r>
    </w:p>
    <w:p w:rsidR="00000000" w:rsidDel="00000000" w:rsidP="00000000" w:rsidRDefault="00000000" w:rsidRPr="00000000" w14:paraId="000002ED">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Using adulterated materials, means or methods, or engaging in production contrary to rules of science or the trade; and</w:t>
      </w:r>
    </w:p>
    <w:p w:rsidR="00000000" w:rsidDel="00000000" w:rsidP="00000000" w:rsidRDefault="00000000" w:rsidRPr="00000000" w14:paraId="000002EE">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j1ol1yzhe88z" w:id="353"/>
      <w:bookmarkEnd w:id="353"/>
      <w:r w:rsidDel="00000000" w:rsidR="00000000" w:rsidRPr="00000000">
        <w:rPr>
          <w:color w:val="000000"/>
          <w:rtl w:val="0"/>
        </w:rPr>
        <w:t xml:space="preserve">Any other act analogous to the foregoing.</w:t>
      </w:r>
    </w:p>
    <w:p w:rsidR="00000000" w:rsidDel="00000000" w:rsidP="00000000" w:rsidRDefault="00000000" w:rsidRPr="00000000" w14:paraId="000002EF">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bookmarkStart w:colFirst="0" w:colLast="0" w:name="_heading=h.jjcwiwkok2le" w:id="354"/>
      <w:bookmarkEnd w:id="354"/>
      <w:r w:rsidDel="00000000" w:rsidR="00000000" w:rsidRPr="00000000">
        <w:rPr>
          <w:b w:val="1"/>
          <w:bCs w:val="1"/>
          <w:color w:val="000000"/>
          <w:sz w:val="28"/>
          <w:szCs w:val="28"/>
          <w:rtl w:val="0"/>
        </w:rPr>
        <w:t xml:space="preserve">Procedures for Termination of Contracts</w:t>
      </w:r>
    </w:p>
    <w:p w:rsidR="00000000" w:rsidDel="00000000" w:rsidP="00000000" w:rsidRDefault="00000000" w:rsidRPr="00000000" w14:paraId="000002F0">
      <w:pPr>
        <w:numPr>
          <w:ilvl w:val="2"/>
          <w:numId w:val="6"/>
        </w:numPr>
        <w:pBdr>
          <w:top w:space="0" w:sz="0" w:val="nil"/>
          <w:left w:space="0" w:sz="0" w:val="nil"/>
          <w:bottom w:space="0" w:sz="0" w:val="nil"/>
          <w:right w:space="0" w:sz="0" w:val="nil"/>
          <w:between w:space="0" w:sz="0" w:val="nil"/>
        </w:pBdr>
        <w:spacing w:after="240" w:lineRule="auto"/>
        <w:ind w:left="2070" w:hanging="720"/>
        <w:rPr>
          <w:color w:val="000000"/>
        </w:rPr>
      </w:pPr>
      <w:bookmarkStart w:colFirst="0" w:colLast="0" w:name="_heading=h.drymm94e2e8" w:id="355"/>
      <w:bookmarkEnd w:id="355"/>
      <w:r w:rsidDel="00000000" w:rsidR="00000000" w:rsidRPr="00000000">
        <w:rPr>
          <w:color w:val="000000"/>
          <w:rtl w:val="0"/>
        </w:rPr>
        <w:t xml:space="preserve">The following provisions shall govern the procedures for termination of this Contract:</w:t>
      </w:r>
    </w:p>
    <w:p w:rsidR="00000000" w:rsidDel="00000000" w:rsidP="00000000" w:rsidRDefault="00000000" w:rsidRPr="00000000" w14:paraId="000002F1">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aa39up4tzbf5" w:id="356"/>
      <w:bookmarkEnd w:id="356"/>
      <w:r w:rsidDel="00000000" w:rsidR="00000000" w:rsidRPr="00000000">
        <w:rPr>
          <w:color w:val="000000"/>
          <w:rtl w:val="0"/>
        </w:rPr>
        <w:t xml:space="preserve">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p>
    <w:p w:rsidR="00000000" w:rsidDel="00000000" w:rsidP="00000000" w:rsidRDefault="00000000" w:rsidRPr="00000000" w14:paraId="000002F2">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w53bnqeic7e4" w:id="357"/>
      <w:bookmarkEnd w:id="357"/>
      <w:r w:rsidDel="00000000" w:rsidR="00000000" w:rsidRPr="00000000">
        <w:rPr>
          <w:color w:val="000000"/>
          <w:rtl w:val="0"/>
        </w:rPr>
        <w:t xml:space="preserve">Upon recommendation by the Implementing Unit, the HoPE shall terminate this Contract only by a written notice to the Supplier conveying the termination of this Contract. The notice shall state:</w:t>
      </w:r>
    </w:p>
    <w:p w:rsidR="00000000" w:rsidDel="00000000" w:rsidP="00000000" w:rsidRDefault="00000000" w:rsidRPr="00000000" w14:paraId="000002F3">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z1ffg8f084yb" w:id="358"/>
      <w:bookmarkEnd w:id="358"/>
      <w:r w:rsidDel="00000000" w:rsidR="00000000" w:rsidRPr="00000000">
        <w:rPr>
          <w:color w:val="000000"/>
          <w:rtl w:val="0"/>
        </w:rPr>
        <w:t xml:space="preserve">that this Contract is being terminated for any of the ground(s) afore-mentioned, and a statement of the acts that constitute the ground(s) constituting the same;</w:t>
      </w:r>
    </w:p>
    <w:p w:rsidR="00000000" w:rsidDel="00000000" w:rsidP="00000000" w:rsidRDefault="00000000" w:rsidRPr="00000000" w14:paraId="000002F4">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5to44r7dxxke" w:id="359"/>
      <w:bookmarkEnd w:id="359"/>
      <w:r w:rsidDel="00000000" w:rsidR="00000000" w:rsidRPr="00000000">
        <w:rPr>
          <w:color w:val="000000"/>
          <w:rtl w:val="0"/>
        </w:rPr>
        <w:t xml:space="preserve">the extent of termination, whether in whole or in part; </w:t>
      </w:r>
    </w:p>
    <w:p w:rsidR="00000000" w:rsidDel="00000000" w:rsidP="00000000" w:rsidRDefault="00000000" w:rsidRPr="00000000" w14:paraId="000002F5">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p8wav6fnpfn0" w:id="360"/>
      <w:bookmarkEnd w:id="360"/>
      <w:r w:rsidDel="00000000" w:rsidR="00000000" w:rsidRPr="00000000">
        <w:rPr>
          <w:color w:val="000000"/>
          <w:rtl w:val="0"/>
        </w:rPr>
        <w:t xml:space="preserve">an instruction to the Supplier to show cause as to why this Contract should not be terminated; and</w:t>
      </w:r>
    </w:p>
    <w:p w:rsidR="00000000" w:rsidDel="00000000" w:rsidP="00000000" w:rsidRDefault="00000000" w:rsidRPr="00000000" w14:paraId="000002F6">
      <w:pPr>
        <w:numPr>
          <w:ilvl w:val="4"/>
          <w:numId w:val="6"/>
        </w:numPr>
        <w:pBdr>
          <w:top w:space="0" w:sz="0" w:val="nil"/>
          <w:left w:space="0" w:sz="0" w:val="nil"/>
          <w:bottom w:space="0" w:sz="0" w:val="nil"/>
          <w:right w:space="0" w:sz="0" w:val="nil"/>
          <w:between w:space="0" w:sz="0" w:val="nil"/>
        </w:pBdr>
        <w:spacing w:after="240" w:lineRule="auto"/>
        <w:ind w:left="2880" w:hanging="720"/>
        <w:rPr>
          <w:color w:val="000000"/>
        </w:rPr>
      </w:pPr>
      <w:bookmarkStart w:colFirst="0" w:colLast="0" w:name="_heading=h.bta12wyab60y" w:id="361"/>
      <w:bookmarkEnd w:id="361"/>
      <w:r w:rsidDel="00000000" w:rsidR="00000000" w:rsidRPr="00000000">
        <w:rPr>
          <w:color w:val="000000"/>
          <w:rtl w:val="0"/>
        </w:rPr>
        <w:t xml:space="preserve">special instructions of the Procuring Entity, if any.</w:t>
      </w:r>
    </w:p>
    <w:p w:rsidR="00000000" w:rsidDel="00000000" w:rsidP="00000000" w:rsidRDefault="00000000" w:rsidRPr="00000000" w14:paraId="000002F7">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r w:rsidDel="00000000" w:rsidR="00000000" w:rsidRPr="00000000">
        <w:rPr>
          <w:color w:val="000000"/>
          <w:rtl w:val="0"/>
        </w:rPr>
        <w:t xml:space="preserve">The Notice to Terminate shall be accompanied by a copy of the Verified Report;</w:t>
      </w:r>
    </w:p>
    <w:p w:rsidR="00000000" w:rsidDel="00000000" w:rsidP="00000000" w:rsidRDefault="00000000" w:rsidRPr="00000000" w14:paraId="000002F8">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heticipas3w" w:id="362"/>
      <w:bookmarkEnd w:id="362"/>
      <w:r w:rsidDel="00000000" w:rsidR="00000000" w:rsidRPr="00000000">
        <w:rPr>
          <w:color w:val="000000"/>
          <w:rtl w:val="0"/>
        </w:rPr>
        <w:t xml:space="preserve">Within a period of seven (7) calendar days from receipt of the Notice of Termination, the Supplier shall submit to the HoPE a verified position paper stating why this Contract should not be terminated.  If the Supplier fails to show cause after the lapse of the seven (7) day period, either by inaction or by default, the HoPE shall issue an order terminating this Contract; </w:t>
      </w:r>
    </w:p>
    <w:p w:rsidR="00000000" w:rsidDel="00000000" w:rsidP="00000000" w:rsidRDefault="00000000" w:rsidRPr="00000000" w14:paraId="000002F9">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8z3w8j3o7ujx" w:id="363"/>
      <w:bookmarkEnd w:id="363"/>
      <w:r w:rsidDel="00000000" w:rsidR="00000000" w:rsidRPr="00000000">
        <w:rPr>
          <w:color w:val="000000"/>
          <w:rtl w:val="0"/>
        </w:rPr>
        <w:t xml:space="preserve">The Procuring Entity may, at any time before receipt of the Supplier’s verified position paper described in item (d) above withdraw the Notice to Terminate if it is determined that certain items or works subject of the notice had been completed, delivered, or performed before the Supplier’s receipt of the notice; </w:t>
      </w:r>
    </w:p>
    <w:p w:rsidR="00000000" w:rsidDel="00000000" w:rsidP="00000000" w:rsidRDefault="00000000" w:rsidRPr="00000000" w14:paraId="000002FA">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cmx8u8rr6s4x" w:id="364"/>
      <w:bookmarkEnd w:id="364"/>
      <w:r w:rsidDel="00000000" w:rsidR="00000000" w:rsidRPr="00000000">
        <w:rPr>
          <w:color w:val="000000"/>
          <w:rtl w:val="0"/>
        </w:rPr>
        <w:t xml:space="preserve">Within a non-extendible period of ten (10) calendar days from receipt of the verified position paper, the HoPE shall decide whether or not to terminate this Contract.  It shall serve a written notice to the Supplier of its decision and, unless otherwise provided, this Contract is deemed terminated from receipt of the Supplier of the notice of decision.  The termination shall only be based on the ground(s) stated in the Notice to Terminate; </w:t>
      </w:r>
    </w:p>
    <w:p w:rsidR="00000000" w:rsidDel="00000000" w:rsidP="00000000" w:rsidRDefault="00000000" w:rsidRPr="00000000" w14:paraId="000002FB">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z2wo847ond9g" w:id="365"/>
      <w:bookmarkEnd w:id="365"/>
      <w:r w:rsidDel="00000000" w:rsidR="00000000" w:rsidRPr="00000000">
        <w:rPr>
          <w:color w:val="000000"/>
          <w:rtl w:val="0"/>
        </w:rPr>
        <w:t xml:space="preserve">The HoPE may create a Contract Termination Review Committee (CTRC) to assist him in the discharge of this function.  All decisions recommended by the CTRC shall be subject to the approval of the HoPE; and</w:t>
      </w:r>
    </w:p>
    <w:p w:rsidR="00000000" w:rsidDel="00000000" w:rsidP="00000000" w:rsidRDefault="00000000" w:rsidRPr="00000000" w14:paraId="000002FC">
      <w:pPr>
        <w:numPr>
          <w:ilvl w:val="3"/>
          <w:numId w:val="6"/>
        </w:numPr>
        <w:pBdr>
          <w:top w:space="0" w:sz="0" w:val="nil"/>
          <w:left w:space="0" w:sz="0" w:val="nil"/>
          <w:bottom w:space="0" w:sz="0" w:val="nil"/>
          <w:right w:space="0" w:sz="0" w:val="nil"/>
          <w:between w:space="0" w:sz="0" w:val="nil"/>
        </w:pBdr>
        <w:spacing w:after="240" w:lineRule="auto"/>
        <w:ind w:left="2160" w:hanging="720"/>
        <w:rPr>
          <w:color w:val="000000"/>
        </w:rPr>
      </w:pPr>
      <w:bookmarkStart w:colFirst="0" w:colLast="0" w:name="_heading=h.7jrdxutsaxwm" w:id="366"/>
      <w:bookmarkEnd w:id="366"/>
      <w:r w:rsidDel="00000000" w:rsidR="00000000" w:rsidRPr="00000000">
        <w:rPr>
          <w:color w:val="000000"/>
          <w:rtl w:val="0"/>
        </w:rPr>
        <w:t xml:space="preserve">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p>
    <w:p w:rsidR="00000000" w:rsidDel="00000000" w:rsidP="00000000" w:rsidRDefault="00000000" w:rsidRPr="00000000" w14:paraId="000002FD">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Assignment of Rights</w:t>
      </w:r>
    </w:p>
    <w:p w:rsidR="00000000" w:rsidDel="00000000" w:rsidP="00000000" w:rsidRDefault="00000000" w:rsidRPr="00000000" w14:paraId="000002FE">
      <w:pPr>
        <w:pBdr>
          <w:top w:space="0" w:sz="0" w:val="nil"/>
          <w:left w:space="0" w:sz="0" w:val="nil"/>
          <w:bottom w:space="0" w:sz="0" w:val="nil"/>
          <w:right w:space="0" w:sz="0" w:val="nil"/>
          <w:between w:space="0" w:sz="0" w:val="nil"/>
        </w:pBdr>
        <w:ind w:left="720" w:firstLine="0"/>
        <w:rPr>
          <w:color w:val="000000"/>
        </w:rPr>
      </w:pPr>
      <w:bookmarkStart w:colFirst="0" w:colLast="0" w:name="_heading=h.cp99neo4o591" w:id="367"/>
      <w:bookmarkEnd w:id="367"/>
      <w:r w:rsidDel="00000000" w:rsidR="00000000" w:rsidRPr="00000000">
        <w:rPr>
          <w:color w:val="000000"/>
          <w:rtl w:val="0"/>
        </w:rPr>
        <w:t xml:space="preserve">The Supplier shall not assign his rights or obligations under this Contract, in whole or in part, except with the Procuring Entity’s prior written consent.</w:t>
      </w:r>
    </w:p>
    <w:p w:rsidR="00000000" w:rsidDel="00000000" w:rsidP="00000000" w:rsidRDefault="00000000" w:rsidRPr="00000000" w14:paraId="000002FF">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Contract Amendment</w:t>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720" w:firstLine="0"/>
        <w:rPr>
          <w:color w:val="000000"/>
        </w:rPr>
      </w:pPr>
      <w:bookmarkStart w:colFirst="0" w:colLast="0" w:name="_heading=h.x4yvo5rt89qz" w:id="368"/>
      <w:bookmarkEnd w:id="368"/>
      <w:r w:rsidDel="00000000" w:rsidR="00000000" w:rsidRPr="00000000">
        <w:rPr>
          <w:color w:val="000000"/>
          <w:rtl w:val="0"/>
        </w:rPr>
        <w:t xml:space="preserve">Subject to applicable laws, no variation in or modification of the terms of this Contract shall be made except by written amendment signed by the parties.</w:t>
      </w:r>
    </w:p>
    <w:p w:rsidR="00000000" w:rsidDel="00000000" w:rsidP="00000000" w:rsidRDefault="00000000" w:rsidRPr="00000000" w14:paraId="00000301">
      <w:pPr>
        <w:numPr>
          <w:ilvl w:val="1"/>
          <w:numId w:val="6"/>
        </w:numPr>
        <w:pBdr>
          <w:top w:space="0" w:sz="0" w:val="nil"/>
          <w:left w:space="0" w:sz="0" w:val="nil"/>
          <w:bottom w:space="0" w:sz="0" w:val="nil"/>
          <w:right w:space="0" w:sz="0" w:val="nil"/>
          <w:between w:space="0" w:sz="0" w:val="nil"/>
        </w:pBdr>
        <w:spacing w:after="240" w:before="240" w:lineRule="auto"/>
        <w:ind w:left="720" w:hanging="720"/>
        <w:rPr>
          <w:b w:val="1"/>
          <w:bCs w:val="1"/>
          <w:color w:val="000000"/>
          <w:sz w:val="28"/>
          <w:szCs w:val="28"/>
        </w:rPr>
      </w:pPr>
      <w:r w:rsidDel="00000000" w:rsidR="00000000" w:rsidRPr="00000000">
        <w:rPr>
          <w:b w:val="1"/>
          <w:bCs w:val="1"/>
          <w:color w:val="000000"/>
          <w:sz w:val="28"/>
          <w:szCs w:val="28"/>
          <w:rtl w:val="0"/>
        </w:rPr>
        <w:t xml:space="preserve">Application</w:t>
      </w:r>
    </w:p>
    <w:p w:rsidR="00000000" w:rsidDel="00000000" w:rsidP="00000000" w:rsidRDefault="00000000" w:rsidRPr="00000000" w14:paraId="00000302">
      <w:pPr>
        <w:pBdr>
          <w:top w:space="0" w:sz="0" w:val="nil"/>
          <w:left w:space="0" w:sz="0" w:val="nil"/>
          <w:bottom w:space="0" w:sz="0" w:val="nil"/>
          <w:right w:space="0" w:sz="0" w:val="nil"/>
          <w:between w:space="0" w:sz="0" w:val="nil"/>
        </w:pBdr>
        <w:ind w:left="720" w:firstLine="0"/>
        <w:rPr>
          <w:color w:val="000000"/>
        </w:rPr>
        <w:sectPr>
          <w:headerReference r:id="rId33" w:type="default"/>
          <w:headerReference r:id="rId34" w:type="first"/>
          <w:headerReference r:id="rId35" w:type="even"/>
          <w:footerReference r:id="rId36" w:type="default"/>
          <w:type w:val="nextPage"/>
          <w:pgSz w:h="16834" w:w="11909" w:orient="portrait"/>
          <w:pgMar w:bottom="1440" w:top="1440" w:left="1440" w:right="1440" w:header="720" w:footer="720"/>
        </w:sectPr>
      </w:pPr>
      <w:r w:rsidDel="00000000" w:rsidR="00000000" w:rsidRPr="00000000">
        <w:rPr>
          <w:color w:val="000000"/>
          <w:rtl w:val="0"/>
        </w:rPr>
        <w:t xml:space="preserve">These General Conditions shall apply to the extent that they are not superseded by provisions of other parts of this Contract.</w:t>
      </w:r>
    </w:p>
    <w:p w:rsidR="00000000" w:rsidDel="00000000" w:rsidP="00000000" w:rsidRDefault="00000000" w:rsidRPr="00000000" w14:paraId="00000303">
      <w:pPr>
        <w:pStyle w:val="Heading1"/>
        <w:rPr/>
      </w:pPr>
      <w:bookmarkStart w:colFirst="0" w:colLast="0" w:name="_heading=h.3dtfz45dn7tq" w:id="369"/>
      <w:bookmarkEnd w:id="369"/>
      <w:r w:rsidDel="00000000" w:rsidR="00000000" w:rsidRPr="00000000">
        <w:rPr>
          <w:rtl w:val="0"/>
        </w:rPr>
        <w:t xml:space="preserve">Section V. Special Conditions of Contract</w:t>
      </w:r>
    </w:p>
    <w:p w:rsidR="00000000" w:rsidDel="00000000" w:rsidP="00000000" w:rsidRDefault="00000000" w:rsidRPr="00000000" w14:paraId="00000304">
      <w:pPr>
        <w:rPr/>
        <w:sectPr>
          <w:headerReference r:id="rId37" w:type="default"/>
          <w:headerReference r:id="rId38" w:type="first"/>
          <w:headerReference r:id="rId39" w:type="even"/>
          <w:footerReference r:id="rId40" w:type="default"/>
          <w:type w:val="nextPage"/>
          <w:pgSz w:h="16834" w:w="11909" w:orient="portrait"/>
          <w:pgMar w:bottom="1440" w:top="1440" w:left="1440" w:right="1440" w:header="720" w:footer="720"/>
        </w:sectPr>
      </w:pPr>
      <w:r w:rsidDel="00000000" w:rsidR="00000000" w:rsidRPr="00000000">
        <w:rPr>
          <w:rtl w:val="0"/>
        </w:rPr>
        <w:t xml:space="preserve"> </w:t>
      </w:r>
    </w:p>
    <w:p w:rsidR="00000000" w:rsidDel="00000000" w:rsidP="00000000" w:rsidRDefault="00000000" w:rsidRPr="00000000" w14:paraId="00000305">
      <w:pPr>
        <w:rPr/>
      </w:pPr>
      <w:r w:rsidDel="00000000" w:rsidR="00000000" w:rsidRPr="00000000">
        <w:rPr>
          <w:rtl w:val="0"/>
        </w:rPr>
      </w:r>
    </w:p>
    <w:tbl>
      <w:tblPr>
        <w:tblStyle w:val="Table4"/>
        <w:tblW w:w="8640.0" w:type="dxa"/>
        <w:jc w:val="left"/>
        <w:tblInd w:w="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5"/>
        <w:gridCol w:w="6985"/>
        <w:tblGridChange w:id="0">
          <w:tblGrid>
            <w:gridCol w:w="1655"/>
            <w:gridCol w:w="6985"/>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06">
            <w:pPr>
              <w:spacing w:after="120" w:lineRule="auto"/>
              <w:jc w:val="center"/>
              <w:rPr/>
            </w:pPr>
            <w:r w:rsidDel="00000000" w:rsidR="00000000" w:rsidRPr="00000000">
              <w:rPr>
                <w:b w:val="1"/>
                <w:bCs w:val="1"/>
                <w:sz w:val="48"/>
                <w:szCs w:val="48"/>
                <w:rtl w:val="0"/>
              </w:rPr>
              <w:t xml:space="preserve">Special Conditions of Contract</w:t>
            </w:r>
            <w:r w:rsidDel="00000000" w:rsidR="00000000" w:rsidRPr="00000000">
              <w:rPr>
                <w:rtl w:val="0"/>
              </w:rPr>
            </w:r>
          </w:p>
        </w:tc>
      </w:tr>
      <w:tr>
        <w:trPr>
          <w:cantSplit w:val="0"/>
          <w:tblHeader w:val="0"/>
        </w:trPr>
        <w:tc>
          <w:tcPr>
            <w:tcBorders>
              <w:top w:color="000000" w:space="0" w:sz="4" w:val="single"/>
            </w:tcBorders>
            <w:vAlign w:val="center"/>
          </w:tcPr>
          <w:p w:rsidR="00000000" w:rsidDel="00000000" w:rsidP="00000000" w:rsidRDefault="00000000" w:rsidRPr="00000000" w14:paraId="00000308">
            <w:pPr>
              <w:spacing w:after="120" w:lineRule="auto"/>
              <w:jc w:val="center"/>
              <w:rPr/>
            </w:pPr>
            <w:r w:rsidDel="00000000" w:rsidR="00000000" w:rsidRPr="00000000">
              <w:rPr>
                <w:b w:val="1"/>
                <w:bCs w:val="1"/>
                <w:rtl w:val="0"/>
              </w:rPr>
              <w:t xml:space="preserve">GCC Clause</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309">
            <w:pPr>
              <w:spacing w:after="120" w:lineRule="auto"/>
              <w:jc w:val="center"/>
              <w:rPr>
                <w:sz w:val="28"/>
                <w:szCs w:val="28"/>
              </w:rPr>
            </w:pPr>
            <w:r w:rsidDel="00000000" w:rsidR="00000000" w:rsidRPr="00000000">
              <w:rPr>
                <w:rtl w:val="0"/>
              </w:rPr>
            </w:r>
          </w:p>
        </w:tc>
      </w:tr>
      <w:tr>
        <w:trPr>
          <w:cantSplit w:val="0"/>
          <w:tblHeader w:val="0"/>
        </w:trPr>
        <w:tc>
          <w:tcPr/>
          <w:bookmarkStart w:colFirst="0" w:colLast="0" w:name="bookmark=id.irfl5q2j1dsk" w:id="370"/>
          <w:bookmarkEnd w:id="370"/>
          <w:p w:rsidR="00000000" w:rsidDel="00000000" w:rsidP="00000000" w:rsidRDefault="00000000" w:rsidRPr="00000000" w14:paraId="0000030A">
            <w:pPr>
              <w:spacing w:after="120" w:lineRule="auto"/>
              <w:rPr/>
            </w:pPr>
            <w:r w:rsidDel="00000000" w:rsidR="00000000" w:rsidRPr="00000000">
              <w:rPr>
                <w:rtl w:val="0"/>
              </w:rPr>
              <w:t xml:space="preserve">1.1(g)</w:t>
            </w:r>
          </w:p>
        </w:tc>
        <w:tc>
          <w:tcPr/>
          <w:p w:rsidR="00000000" w:rsidDel="00000000" w:rsidP="00000000" w:rsidRDefault="00000000" w:rsidRPr="00000000" w14:paraId="0000030B">
            <w:pPr>
              <w:spacing w:after="120" w:lineRule="auto"/>
              <w:rPr/>
            </w:pPr>
            <w:r w:rsidDel="00000000" w:rsidR="00000000" w:rsidRPr="00000000">
              <w:rPr>
                <w:rtl w:val="0"/>
              </w:rPr>
              <w:t xml:space="preserve">The Procuring Entity is the ASEAN Centre for Biodiversity.</w:t>
            </w:r>
            <w:r w:rsidDel="00000000" w:rsidR="00000000" w:rsidRPr="00000000">
              <w:rPr>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0C">
            <w:pPr>
              <w:spacing w:after="120" w:lineRule="auto"/>
              <w:rPr/>
            </w:pPr>
            <w:r w:rsidDel="00000000" w:rsidR="00000000" w:rsidRPr="00000000">
              <w:rPr>
                <w:rtl w:val="0"/>
              </w:rPr>
              <w:t xml:space="preserve">1.1(i)</w:t>
            </w:r>
            <w:bookmarkStart w:colFirst="0" w:colLast="0" w:name="bookmark=id.661xg34442zh" w:id="371"/>
            <w:bookmarkEnd w:id="371"/>
            <w:r w:rsidDel="00000000" w:rsidR="00000000" w:rsidRPr="00000000">
              <w:rPr>
                <w:rtl w:val="0"/>
              </w:rPr>
            </w:r>
          </w:p>
        </w:tc>
        <w:tc>
          <w:tcPr/>
          <w:p w:rsidR="00000000" w:rsidDel="00000000" w:rsidP="00000000" w:rsidRDefault="00000000" w:rsidRPr="00000000" w14:paraId="0000030D">
            <w:pPr>
              <w:spacing w:after="120" w:lineRule="auto"/>
              <w:rPr/>
            </w:pPr>
            <w:r w:rsidDel="00000000" w:rsidR="00000000" w:rsidRPr="00000000">
              <w:rPr>
                <w:rtl w:val="0"/>
              </w:rPr>
              <w:t xml:space="preserve">The Supplier is </w:t>
            </w:r>
          </w:p>
        </w:tc>
      </w:tr>
      <w:tr>
        <w:trPr>
          <w:cantSplit w:val="0"/>
          <w:tblHeader w:val="0"/>
        </w:trPr>
        <w:tc>
          <w:tcPr/>
          <w:p w:rsidR="00000000" w:rsidDel="00000000" w:rsidP="00000000" w:rsidRDefault="00000000" w:rsidRPr="00000000" w14:paraId="0000030E">
            <w:pPr>
              <w:spacing w:after="120" w:lineRule="auto"/>
              <w:rPr/>
            </w:pPr>
            <w:r w:rsidDel="00000000" w:rsidR="00000000" w:rsidRPr="00000000">
              <w:rPr>
                <w:rtl w:val="0"/>
              </w:rPr>
              <w:t xml:space="preserve">1.1(j)</w:t>
            </w:r>
            <w:bookmarkStart w:colFirst="0" w:colLast="0" w:name="bookmark=id.41zg1yyw3yrb" w:id="372"/>
            <w:bookmarkEnd w:id="372"/>
            <w:r w:rsidDel="00000000" w:rsidR="00000000" w:rsidRPr="00000000">
              <w:rPr>
                <w:rtl w:val="0"/>
              </w:rPr>
            </w:r>
          </w:p>
        </w:tc>
        <w:tc>
          <w:tcPr/>
          <w:p w:rsidR="00000000" w:rsidDel="00000000" w:rsidP="00000000" w:rsidRDefault="00000000" w:rsidRPr="00000000" w14:paraId="0000030F">
            <w:pPr>
              <w:spacing w:after="120" w:lineRule="auto"/>
              <w:rPr/>
            </w:pPr>
            <w:r w:rsidDel="00000000" w:rsidR="00000000" w:rsidRPr="00000000">
              <w:rPr>
                <w:rtl w:val="0"/>
              </w:rPr>
              <w:t xml:space="preserve">The Funding Source is the ASEAN Centre for Biodiversity.</w:t>
            </w:r>
          </w:p>
        </w:tc>
      </w:tr>
      <w:tr>
        <w:trPr>
          <w:cantSplit w:val="0"/>
          <w:tblHeader w:val="0"/>
        </w:trPr>
        <w:tc>
          <w:tcPr/>
          <w:p w:rsidR="00000000" w:rsidDel="00000000" w:rsidP="00000000" w:rsidRDefault="00000000" w:rsidRPr="00000000" w14:paraId="00000310">
            <w:pPr>
              <w:spacing w:after="120" w:lineRule="auto"/>
              <w:rPr/>
            </w:pPr>
            <w:r w:rsidDel="00000000" w:rsidR="00000000" w:rsidRPr="00000000">
              <w:rPr>
                <w:rtl w:val="0"/>
              </w:rPr>
              <w:t xml:space="preserve">1.1(k)</w:t>
            </w:r>
            <w:bookmarkStart w:colFirst="0" w:colLast="0" w:name="bookmark=id.afl0qdrny45e" w:id="373"/>
            <w:bookmarkEnd w:id="373"/>
            <w:r w:rsidDel="00000000" w:rsidR="00000000" w:rsidRPr="00000000">
              <w:rPr>
                <w:rtl w:val="0"/>
              </w:rPr>
            </w:r>
          </w:p>
        </w:tc>
        <w:tc>
          <w:tcPr/>
          <w:p w:rsidR="00000000" w:rsidDel="00000000" w:rsidP="00000000" w:rsidRDefault="00000000" w:rsidRPr="00000000" w14:paraId="00000311">
            <w:pPr>
              <w:spacing w:after="120" w:lineRule="auto"/>
              <w:rPr/>
            </w:pPr>
            <w:r w:rsidDel="00000000" w:rsidR="00000000" w:rsidRPr="00000000">
              <w:rPr>
                <w:rtl w:val="0"/>
              </w:rPr>
              <w:t xml:space="preserve">The Project Site is as stated in Section VI. Schedule of Requirements.</w:t>
            </w:r>
          </w:p>
        </w:tc>
      </w:tr>
      <w:tr>
        <w:trPr>
          <w:cantSplit w:val="0"/>
          <w:tblHeader w:val="0"/>
        </w:trPr>
        <w:tc>
          <w:tcPr/>
          <w:bookmarkStart w:colFirst="0" w:colLast="0" w:name="bookmark=id.nk7q2mkmu38p" w:id="374"/>
          <w:bookmarkEnd w:id="374"/>
          <w:p w:rsidR="00000000" w:rsidDel="00000000" w:rsidP="00000000" w:rsidRDefault="00000000" w:rsidRPr="00000000" w14:paraId="00000312">
            <w:pPr>
              <w:spacing w:after="120" w:lineRule="auto"/>
              <w:rPr/>
            </w:pPr>
            <w:r w:rsidDel="00000000" w:rsidR="00000000" w:rsidRPr="00000000">
              <w:rPr>
                <w:rtl w:val="0"/>
              </w:rPr>
              <w:t xml:space="preserve">2.1</w:t>
            </w:r>
          </w:p>
        </w:tc>
        <w:tc>
          <w:tcPr/>
          <w:p w:rsidR="00000000" w:rsidDel="00000000" w:rsidP="00000000" w:rsidRDefault="00000000" w:rsidRPr="00000000" w14:paraId="00000313">
            <w:pPr>
              <w:spacing w:after="120" w:lineRule="auto"/>
              <w:rPr/>
            </w:pPr>
            <w:r w:rsidDel="00000000" w:rsidR="00000000" w:rsidRPr="00000000">
              <w:rPr>
                <w:rtl w:val="0"/>
              </w:rPr>
              <w:t xml:space="preserve">No further instructions.</w:t>
            </w:r>
          </w:p>
        </w:tc>
      </w:tr>
      <w:tr>
        <w:trPr>
          <w:cantSplit w:val="0"/>
          <w:tblHeader w:val="0"/>
        </w:trPr>
        <w:tc>
          <w:tcPr/>
          <w:p w:rsidR="00000000" w:rsidDel="00000000" w:rsidP="00000000" w:rsidRDefault="00000000" w:rsidRPr="00000000" w14:paraId="00000314">
            <w:pPr>
              <w:spacing w:after="120" w:lineRule="auto"/>
              <w:rPr/>
            </w:pPr>
            <w:r w:rsidDel="00000000" w:rsidR="00000000" w:rsidRPr="00000000">
              <w:rPr>
                <w:rtl w:val="0"/>
              </w:rPr>
              <w:t xml:space="preserve">5.1</w:t>
            </w:r>
            <w:bookmarkStart w:colFirst="0" w:colLast="0" w:name="bookmark=id.uzh48bdj2676" w:id="375"/>
            <w:bookmarkEnd w:id="375"/>
            <w:r w:rsidDel="00000000" w:rsidR="00000000" w:rsidRPr="00000000">
              <w:rPr>
                <w:rtl w:val="0"/>
              </w:rPr>
            </w:r>
          </w:p>
        </w:tc>
        <w:tc>
          <w:tcPr/>
          <w:p w:rsidR="00000000" w:rsidDel="00000000" w:rsidP="00000000" w:rsidRDefault="00000000" w:rsidRPr="00000000" w14:paraId="00000315">
            <w:pPr>
              <w:rPr/>
            </w:pPr>
            <w:r w:rsidDel="00000000" w:rsidR="00000000" w:rsidRPr="00000000">
              <w:rPr>
                <w:rtl w:val="0"/>
              </w:rPr>
              <w:t xml:space="preserve">The Procuring Entity’s address for Notices is: </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jc w:val="left"/>
              <w:rPr>
                <w:sz w:val="22"/>
                <w:szCs w:val="22"/>
              </w:rPr>
            </w:pPr>
            <w:r w:rsidDel="00000000" w:rsidR="00000000" w:rsidRPr="00000000">
              <w:rPr>
                <w:b w:val="1"/>
                <w:bCs w:val="1"/>
                <w:sz w:val="22"/>
                <w:szCs w:val="22"/>
                <w:rtl w:val="0"/>
              </w:rPr>
              <w:t xml:space="preserve">ASEAN Centre for Biodiversity</w:t>
            </w:r>
            <w:r w:rsidDel="00000000" w:rsidR="00000000" w:rsidRPr="00000000">
              <w:rPr>
                <w:rtl w:val="0"/>
              </w:rPr>
            </w:r>
          </w:p>
          <w:p w:rsidR="00000000" w:rsidDel="00000000" w:rsidP="00000000" w:rsidRDefault="00000000" w:rsidRPr="00000000" w14:paraId="00000318">
            <w:pPr>
              <w:jc w:val="left"/>
              <w:rPr>
                <w:sz w:val="22"/>
                <w:szCs w:val="22"/>
              </w:rPr>
            </w:pPr>
            <w:r w:rsidDel="00000000" w:rsidR="00000000" w:rsidRPr="00000000">
              <w:rPr>
                <w:rtl w:val="0"/>
              </w:rPr>
              <w:t xml:space="preserve">Domingo M. Lantican Avenue, University of the Philippines Los Baños, Laguna 4031, Philippines</w:t>
            </w:r>
            <w:r w:rsidDel="00000000" w:rsidR="00000000" w:rsidRPr="00000000">
              <w:rPr>
                <w:rtl w:val="0"/>
              </w:rPr>
            </w:r>
          </w:p>
          <w:p w:rsidR="00000000" w:rsidDel="00000000" w:rsidP="00000000" w:rsidRDefault="00000000" w:rsidRPr="00000000" w14:paraId="00000319">
            <w:pPr>
              <w:jc w:val="left"/>
              <w:rPr>
                <w:sz w:val="22"/>
                <w:szCs w:val="22"/>
              </w:rPr>
            </w:pPr>
            <w:r w:rsidDel="00000000" w:rsidR="00000000" w:rsidRPr="00000000">
              <w:rPr>
                <w:rtl w:val="0"/>
              </w:rPr>
              <w:t xml:space="preserve">Tel./Fax Nos.: +6349 536-2865 / +632 8 584 4210</w:t>
            </w:r>
            <w:r w:rsidDel="00000000" w:rsidR="00000000" w:rsidRPr="00000000">
              <w:rPr>
                <w:rtl w:val="0"/>
              </w:rPr>
            </w:r>
          </w:p>
          <w:p w:rsidR="00000000" w:rsidDel="00000000" w:rsidP="00000000" w:rsidRDefault="00000000" w:rsidRPr="00000000" w14:paraId="0000031A">
            <w:pPr>
              <w:ind w:left="720" w:firstLine="0"/>
              <w:jc w:val="left"/>
              <w:rPr>
                <w:sz w:val="22"/>
                <w:szCs w:val="22"/>
              </w:rPr>
            </w:pPr>
            <w:r w:rsidDel="00000000" w:rsidR="00000000" w:rsidRPr="00000000">
              <w:rPr>
                <w:rtl w:val="0"/>
              </w:rPr>
            </w:r>
          </w:p>
          <w:p w:rsidR="00000000" w:rsidDel="00000000" w:rsidP="00000000" w:rsidRDefault="00000000" w:rsidRPr="00000000" w14:paraId="0000031B">
            <w:pPr>
              <w:jc w:val="left"/>
              <w:rPr>
                <w:sz w:val="22"/>
                <w:szCs w:val="22"/>
              </w:rPr>
            </w:pPr>
            <w:r w:rsidDel="00000000" w:rsidR="00000000" w:rsidRPr="00000000">
              <w:rPr>
                <w:sz w:val="22"/>
                <w:szCs w:val="22"/>
                <w:rtl w:val="0"/>
              </w:rPr>
              <w:t xml:space="preserve">Contact Person: Ms. Grace Anne R. Palis</w:t>
            </w:r>
          </w:p>
          <w:p w:rsidR="00000000" w:rsidDel="00000000" w:rsidP="00000000" w:rsidRDefault="00000000" w:rsidRPr="00000000" w14:paraId="0000031C">
            <w:pPr>
              <w:ind w:left="720" w:firstLine="0"/>
              <w:jc w:val="left"/>
              <w:rPr/>
            </w:pPr>
            <w:r w:rsidDel="00000000" w:rsidR="00000000" w:rsidRPr="00000000">
              <w:rPr>
                <w:sz w:val="22"/>
                <w:szCs w:val="22"/>
                <w:rtl w:val="0"/>
              </w:rPr>
              <w:t xml:space="preserve">             BAC Chairperson</w:t>
            </w:r>
            <w:r w:rsidDel="00000000" w:rsidR="00000000" w:rsidRPr="00000000">
              <w:rPr>
                <w:rtl w:val="0"/>
              </w:rPr>
            </w:r>
          </w:p>
          <w:p w:rsidR="00000000" w:rsidDel="00000000" w:rsidP="00000000" w:rsidRDefault="00000000" w:rsidRPr="00000000" w14:paraId="0000031D">
            <w:pPr>
              <w:spacing w:after="120" w:before="280" w:lineRule="auto"/>
              <w:ind w:left="16" w:firstLine="0"/>
              <w:rPr/>
            </w:pPr>
            <w:r w:rsidDel="00000000" w:rsidR="00000000" w:rsidRPr="00000000">
              <w:rPr>
                <w:rtl w:val="0"/>
              </w:rPr>
              <w:t xml:space="preserve">The Supplier’s address for Notices is:</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31E">
            <w:pPr>
              <w:spacing w:after="120" w:before="280" w:lineRule="auto"/>
              <w:ind w:left="16" w:firstLine="0"/>
              <w:rPr/>
            </w:pPr>
            <w:r w:rsidDel="00000000" w:rsidR="00000000" w:rsidRPr="00000000">
              <w:rPr>
                <w:rtl w:val="0"/>
              </w:rPr>
            </w:r>
          </w:p>
        </w:tc>
      </w:tr>
      <w:tr>
        <w:trPr>
          <w:cantSplit w:val="0"/>
          <w:tblHeader w:val="0"/>
        </w:trPr>
        <w:tc>
          <w:tcPr/>
          <w:p w:rsidR="00000000" w:rsidDel="00000000" w:rsidP="00000000" w:rsidRDefault="00000000" w:rsidRPr="00000000" w14:paraId="0000031F">
            <w:pPr>
              <w:spacing w:after="120" w:lineRule="auto"/>
              <w:rPr/>
            </w:pPr>
            <w:r w:rsidDel="00000000" w:rsidR="00000000" w:rsidRPr="00000000">
              <w:rPr>
                <w:rtl w:val="0"/>
              </w:rPr>
              <w:t xml:space="preserve">6.2</w:t>
            </w:r>
            <w:bookmarkStart w:colFirst="0" w:colLast="0" w:name="bookmark=id.7dttgqtn3ceq" w:id="376"/>
            <w:bookmarkEnd w:id="376"/>
            <w:r w:rsidDel="00000000" w:rsidR="00000000" w:rsidRPr="00000000">
              <w:rPr>
                <w:rtl w:val="0"/>
              </w:rPr>
            </w:r>
          </w:p>
        </w:tc>
        <w:tc>
          <w:tcPr/>
          <w:p w:rsidR="00000000" w:rsidDel="00000000" w:rsidP="00000000" w:rsidRDefault="00000000" w:rsidRPr="00000000" w14:paraId="00000320">
            <w:pPr>
              <w:spacing w:after="120" w:lineRule="auto"/>
              <w:rPr/>
            </w:pPr>
            <w:r w:rsidDel="00000000" w:rsidR="00000000" w:rsidRPr="00000000">
              <w:rPr>
                <w:rtl w:val="0"/>
              </w:rPr>
              <w:t xml:space="preserve">The Goods shall only be delivered by the Supplier as indicated in Section VI.  Schedule of Requirements.</w:t>
            </w:r>
          </w:p>
          <w:p w:rsidR="00000000" w:rsidDel="00000000" w:rsidP="00000000" w:rsidRDefault="00000000" w:rsidRPr="00000000" w14:paraId="00000321">
            <w:pPr>
              <w:spacing w:after="120" w:before="280" w:lineRule="auto"/>
              <w:rPr/>
            </w:pPr>
            <w:r w:rsidDel="00000000" w:rsidR="00000000" w:rsidRPr="00000000">
              <w:rPr>
                <w:rtl w:val="0"/>
              </w:rPr>
              <w:t xml:space="preserve">Moreover, the delivery schedule as indicated in Section VI. Schedule of requirements may be modified at the option of the Procuring Entity, with prior due notice, written or verbal, to the Supplier.</w:t>
            </w:r>
          </w:p>
        </w:tc>
      </w:tr>
      <w:tr>
        <w:trPr>
          <w:cantSplit w:val="0"/>
          <w:trHeight w:val="343" w:hRule="atLeast"/>
          <w:tblHeader w:val="0"/>
        </w:trPr>
        <w:tc>
          <w:tcPr/>
          <w:p w:rsidR="00000000" w:rsidDel="00000000" w:rsidP="00000000" w:rsidRDefault="00000000" w:rsidRPr="00000000" w14:paraId="00000322">
            <w:pPr>
              <w:spacing w:after="120" w:lineRule="auto"/>
              <w:rPr/>
            </w:pPr>
            <w:r w:rsidDel="00000000" w:rsidR="00000000" w:rsidRPr="00000000">
              <w:rPr>
                <w:rtl w:val="0"/>
              </w:rPr>
              <w:t xml:space="preserve">9.1</w:t>
            </w:r>
          </w:p>
        </w:tc>
        <w:tc>
          <w:tcPr/>
          <w:p w:rsidR="00000000" w:rsidDel="00000000" w:rsidP="00000000" w:rsidRDefault="00000000" w:rsidRPr="00000000" w14:paraId="00000323">
            <w:pPr>
              <w:rPr/>
            </w:pPr>
            <w:r w:rsidDel="00000000" w:rsidR="00000000" w:rsidRPr="00000000">
              <w:rPr>
                <w:rtl w:val="0"/>
              </w:rPr>
              <w:t xml:space="preserve">Not applicable.</w:t>
            </w:r>
          </w:p>
        </w:tc>
      </w:tr>
      <w:tr>
        <w:trPr>
          <w:cantSplit w:val="0"/>
          <w:trHeight w:val="363" w:hRule="atLeast"/>
          <w:tblHeader w:val="0"/>
        </w:trPr>
        <w:tc>
          <w:tcPr/>
          <w:p w:rsidR="00000000" w:rsidDel="00000000" w:rsidP="00000000" w:rsidRDefault="00000000" w:rsidRPr="00000000" w14:paraId="00000324">
            <w:pPr>
              <w:spacing w:after="120" w:lineRule="auto"/>
              <w:rPr/>
            </w:pPr>
            <w:r w:rsidDel="00000000" w:rsidR="00000000" w:rsidRPr="00000000">
              <w:rPr>
                <w:rtl w:val="0"/>
              </w:rPr>
              <w:t xml:space="preserve">10.2</w:t>
            </w:r>
          </w:p>
        </w:tc>
        <w:tc>
          <w:tcPr/>
          <w:p w:rsidR="00000000" w:rsidDel="00000000" w:rsidP="00000000" w:rsidRDefault="00000000" w:rsidRPr="00000000" w14:paraId="00000325">
            <w:pPr>
              <w:rPr/>
            </w:pPr>
            <w:r w:rsidDel="00000000" w:rsidR="00000000" w:rsidRPr="00000000">
              <w:rPr>
                <w:rtl w:val="0"/>
              </w:rPr>
              <w:t xml:space="preserve">Not applicable. </w:t>
            </w:r>
          </w:p>
        </w:tc>
      </w:tr>
      <w:tr>
        <w:trPr>
          <w:cantSplit w:val="0"/>
          <w:tblHeader w:val="0"/>
        </w:trPr>
        <w:tc>
          <w:tcPr/>
          <w:bookmarkStart w:colFirst="0" w:colLast="0" w:name="bookmark=id.4fwhhhtcl1k3" w:id="377"/>
          <w:bookmarkEnd w:id="377"/>
          <w:p w:rsidR="00000000" w:rsidDel="00000000" w:rsidP="00000000" w:rsidRDefault="00000000" w:rsidRPr="00000000" w14:paraId="00000326">
            <w:pPr>
              <w:spacing w:after="120" w:lineRule="auto"/>
              <w:rPr/>
            </w:pPr>
            <w:r w:rsidDel="00000000" w:rsidR="00000000" w:rsidRPr="00000000">
              <w:rPr>
                <w:rtl w:val="0"/>
              </w:rPr>
              <w:t xml:space="preserve">10.4</w:t>
            </w:r>
          </w:p>
        </w:tc>
        <w:tc>
          <w:tcPr/>
          <w:p w:rsidR="00000000" w:rsidDel="00000000" w:rsidP="00000000" w:rsidRDefault="00000000" w:rsidRPr="00000000" w14:paraId="00000327">
            <w:pPr>
              <w:spacing w:after="120" w:lineRule="auto"/>
              <w:rPr/>
            </w:pPr>
            <w:r w:rsidDel="00000000" w:rsidR="00000000" w:rsidRPr="00000000">
              <w:rPr>
                <w:rtl w:val="0"/>
              </w:rPr>
              <w:t xml:space="preserve">Not applicable.</w:t>
            </w:r>
          </w:p>
        </w:tc>
      </w:tr>
      <w:tr>
        <w:trPr>
          <w:cantSplit w:val="0"/>
          <w:tblHeader w:val="0"/>
        </w:trPr>
        <w:tc>
          <w:tcPr/>
          <w:p w:rsidR="00000000" w:rsidDel="00000000" w:rsidP="00000000" w:rsidRDefault="00000000" w:rsidRPr="00000000" w14:paraId="00000328">
            <w:pPr>
              <w:spacing w:after="120" w:lineRule="auto"/>
              <w:rPr/>
            </w:pPr>
            <w:r w:rsidDel="00000000" w:rsidR="00000000" w:rsidRPr="00000000">
              <w:rPr>
                <w:rtl w:val="0"/>
              </w:rPr>
              <w:t xml:space="preserve">10.5</w:t>
            </w:r>
          </w:p>
        </w:tc>
        <w:tc>
          <w:tcPr/>
          <w:p w:rsidR="00000000" w:rsidDel="00000000" w:rsidP="00000000" w:rsidRDefault="00000000" w:rsidRPr="00000000" w14:paraId="00000329">
            <w:pPr>
              <w:spacing w:after="120" w:lineRule="auto"/>
              <w:rPr/>
            </w:pPr>
            <w:r w:rsidDel="00000000" w:rsidR="00000000" w:rsidRPr="00000000">
              <w:rPr>
                <w:rtl w:val="0"/>
              </w:rPr>
              <w:t xml:space="preserve">Not applicable.</w:t>
            </w:r>
          </w:p>
        </w:tc>
      </w:tr>
      <w:tr>
        <w:trPr>
          <w:cantSplit w:val="0"/>
          <w:tblHeader w:val="0"/>
        </w:trPr>
        <w:tc>
          <w:tcPr/>
          <w:bookmarkStart w:colFirst="0" w:colLast="0" w:name="bookmark=id.8kjnxeuzfbp" w:id="378"/>
          <w:bookmarkEnd w:id="378"/>
          <w:p w:rsidR="00000000" w:rsidDel="00000000" w:rsidP="00000000" w:rsidRDefault="00000000" w:rsidRPr="00000000" w14:paraId="0000032A">
            <w:pPr>
              <w:rPr/>
            </w:pPr>
            <w:r w:rsidDel="00000000" w:rsidR="00000000" w:rsidRPr="00000000">
              <w:rPr>
                <w:rtl w:val="0"/>
              </w:rPr>
              <w:t xml:space="preserve">13.4(c)</w:t>
            </w:r>
          </w:p>
        </w:tc>
        <w:tc>
          <w:tcPr/>
          <w:p w:rsidR="00000000" w:rsidDel="00000000" w:rsidP="00000000" w:rsidRDefault="00000000" w:rsidRPr="00000000" w14:paraId="0000032B">
            <w:pPr>
              <w:ind w:left="16" w:firstLine="0"/>
              <w:rPr/>
            </w:pPr>
            <w:r w:rsidDel="00000000" w:rsidR="00000000" w:rsidRPr="00000000">
              <w:rPr>
                <w:rtl w:val="0"/>
              </w:rPr>
              <w:t xml:space="preserve">No further instructions</w:t>
            </w:r>
            <w:r w:rsidDel="00000000" w:rsidR="00000000" w:rsidRPr="00000000">
              <w:rPr>
                <w:i w:val="1"/>
                <w:iCs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32C">
            <w:pPr>
              <w:rPr/>
            </w:pPr>
            <w:r w:rsidDel="00000000" w:rsidR="00000000" w:rsidRPr="00000000">
              <w:rPr>
                <w:rtl w:val="0"/>
              </w:rPr>
              <w:t xml:space="preserve">16.1</w:t>
            </w:r>
            <w:bookmarkStart w:colFirst="0" w:colLast="0" w:name="bookmark=id.zf2mekqrzxo2" w:id="379"/>
            <w:bookmarkEnd w:id="379"/>
            <w:r w:rsidDel="00000000" w:rsidR="00000000" w:rsidRPr="00000000">
              <w:rPr>
                <w:rtl w:val="0"/>
              </w:rPr>
            </w:r>
          </w:p>
        </w:tc>
        <w:tc>
          <w:tcPr/>
          <w:p w:rsidR="00000000" w:rsidDel="00000000" w:rsidP="00000000" w:rsidRDefault="00000000" w:rsidRPr="00000000" w14:paraId="0000032D">
            <w:pPr>
              <w:rPr/>
            </w:pPr>
            <w:r w:rsidDel="00000000" w:rsidR="00000000" w:rsidRPr="00000000">
              <w:rPr>
                <w:rtl w:val="0"/>
              </w:rPr>
              <w:t xml:space="preserve">The Goods delivered are accepted by the Procuring Entity as to</w:t>
            </w:r>
          </w:p>
          <w:p w:rsidR="00000000" w:rsidDel="00000000" w:rsidP="00000000" w:rsidRDefault="00000000" w:rsidRPr="00000000" w14:paraId="0000032E">
            <w:pPr>
              <w:rPr/>
            </w:pPr>
            <w:r w:rsidDel="00000000" w:rsidR="00000000" w:rsidRPr="00000000">
              <w:rPr>
                <w:rtl w:val="0"/>
              </w:rPr>
              <w:t xml:space="preserve">quantity only. Inspection as to the Goods’ compliance with the</w:t>
            </w:r>
          </w:p>
          <w:p w:rsidR="00000000" w:rsidDel="00000000" w:rsidP="00000000" w:rsidRDefault="00000000" w:rsidRPr="00000000" w14:paraId="0000032F">
            <w:pPr>
              <w:rPr/>
            </w:pPr>
            <w:r w:rsidDel="00000000" w:rsidR="00000000" w:rsidRPr="00000000">
              <w:rPr>
                <w:rtl w:val="0"/>
              </w:rPr>
              <w:t xml:space="preserve">technical specifications, and its order and condition, will be</w:t>
            </w:r>
          </w:p>
          <w:p w:rsidR="00000000" w:rsidDel="00000000" w:rsidP="00000000" w:rsidRDefault="00000000" w:rsidRPr="00000000" w14:paraId="00000330">
            <w:pPr>
              <w:rPr/>
            </w:pPr>
            <w:r w:rsidDel="00000000" w:rsidR="00000000" w:rsidRPr="00000000">
              <w:rPr>
                <w:rtl w:val="0"/>
              </w:rPr>
              <w:t xml:space="preserve">done in the presence of the representatives of both Supplier</w:t>
            </w:r>
          </w:p>
          <w:p w:rsidR="00000000" w:rsidDel="00000000" w:rsidP="00000000" w:rsidRDefault="00000000" w:rsidRPr="00000000" w14:paraId="00000331">
            <w:pPr>
              <w:rPr/>
            </w:pPr>
            <w:r w:rsidDel="00000000" w:rsidR="00000000" w:rsidRPr="00000000">
              <w:rPr>
                <w:rtl w:val="0"/>
              </w:rPr>
              <w:t xml:space="preserve">and Procuring Entity within three (3) working days from the date</w:t>
            </w:r>
          </w:p>
          <w:p w:rsidR="00000000" w:rsidDel="00000000" w:rsidP="00000000" w:rsidRDefault="00000000" w:rsidRPr="00000000" w14:paraId="00000332">
            <w:pPr>
              <w:rPr/>
            </w:pPr>
            <w:r w:rsidDel="00000000" w:rsidR="00000000" w:rsidRPr="00000000">
              <w:rPr>
                <w:rtl w:val="0"/>
              </w:rPr>
              <w:t xml:space="preserve">of delivery upon prior due notice, written or verbal, to the</w:t>
            </w:r>
          </w:p>
          <w:p w:rsidR="00000000" w:rsidDel="00000000" w:rsidP="00000000" w:rsidRDefault="00000000" w:rsidRPr="00000000" w14:paraId="00000333">
            <w:pPr>
              <w:rPr/>
            </w:pPr>
            <w:r w:rsidDel="00000000" w:rsidR="00000000" w:rsidRPr="00000000">
              <w:rPr>
                <w:rtl w:val="0"/>
              </w:rPr>
              <w:t xml:space="preserve">authorized representative of the Supplier. The inspection will</w:t>
            </w:r>
          </w:p>
          <w:p w:rsidR="00000000" w:rsidDel="00000000" w:rsidP="00000000" w:rsidRDefault="00000000" w:rsidRPr="00000000" w14:paraId="00000334">
            <w:pPr>
              <w:rPr/>
            </w:pPr>
            <w:r w:rsidDel="00000000" w:rsidR="00000000" w:rsidRPr="00000000">
              <w:rPr>
                <w:rtl w:val="0"/>
              </w:rPr>
              <w:t xml:space="preserve">push through as scheduled even in the absence of the</w:t>
            </w:r>
          </w:p>
          <w:p w:rsidR="00000000" w:rsidDel="00000000" w:rsidP="00000000" w:rsidRDefault="00000000" w:rsidRPr="00000000" w14:paraId="00000335">
            <w:pPr>
              <w:rPr/>
            </w:pPr>
            <w:r w:rsidDel="00000000" w:rsidR="00000000" w:rsidRPr="00000000">
              <w:rPr>
                <w:rtl w:val="0"/>
              </w:rPr>
              <w:t xml:space="preserve">Supplier’s representative, as long as the latter was duly</w:t>
            </w:r>
          </w:p>
          <w:p w:rsidR="00000000" w:rsidDel="00000000" w:rsidP="00000000" w:rsidRDefault="00000000" w:rsidRPr="00000000" w14:paraId="00000336">
            <w:pPr>
              <w:rPr/>
            </w:pPr>
            <w:r w:rsidDel="00000000" w:rsidR="00000000" w:rsidRPr="00000000">
              <w:rPr>
                <w:rtl w:val="0"/>
              </w:rPr>
              <w:t xml:space="preserve">notified, and the results of the inspection conducted by the</w:t>
            </w:r>
          </w:p>
          <w:p w:rsidR="00000000" w:rsidDel="00000000" w:rsidP="00000000" w:rsidRDefault="00000000" w:rsidRPr="00000000" w14:paraId="00000337">
            <w:pPr>
              <w:rPr/>
            </w:pPr>
            <w:r w:rsidDel="00000000" w:rsidR="00000000" w:rsidRPr="00000000">
              <w:rPr>
                <w:rtl w:val="0"/>
              </w:rPr>
              <w:t xml:space="preserve">Procuring Entity shall be final and binding upon the Supplier.</w:t>
            </w:r>
          </w:p>
          <w:p w:rsidR="00000000" w:rsidDel="00000000" w:rsidP="00000000" w:rsidRDefault="00000000" w:rsidRPr="00000000" w14:paraId="00000338">
            <w:pPr>
              <w:rPr/>
            </w:pPr>
            <w:r w:rsidDel="00000000" w:rsidR="00000000" w:rsidRPr="00000000">
              <w:rPr>
                <w:rtl w:val="0"/>
              </w:rPr>
              <w:t xml:space="preserve">The inspection and tests that will be conducted shall be in</w:t>
            </w:r>
          </w:p>
          <w:p w:rsidR="00000000" w:rsidDel="00000000" w:rsidP="00000000" w:rsidRDefault="00000000" w:rsidRPr="00000000" w14:paraId="00000339">
            <w:pPr>
              <w:rPr>
                <w:sz w:val="32"/>
                <w:szCs w:val="32"/>
              </w:rPr>
            </w:pPr>
            <w:r w:rsidDel="00000000" w:rsidR="00000000" w:rsidRPr="00000000">
              <w:rPr>
                <w:rtl w:val="0"/>
              </w:rPr>
              <w:t xml:space="preserve">accordance with Section VII. Technical Specifications.</w:t>
            </w:r>
            <w:r w:rsidDel="00000000" w:rsidR="00000000" w:rsidRPr="00000000">
              <w:rPr>
                <w:rtl w:val="0"/>
              </w:rPr>
            </w:r>
          </w:p>
        </w:tc>
      </w:tr>
      <w:tr>
        <w:trPr>
          <w:cantSplit w:val="0"/>
          <w:tblHeader w:val="0"/>
        </w:trPr>
        <w:tc>
          <w:tcPr/>
          <w:bookmarkStart w:colFirst="0" w:colLast="0" w:name="bookmark=id.jvekuabqtiym" w:id="380"/>
          <w:bookmarkEnd w:id="380"/>
          <w:p w:rsidR="00000000" w:rsidDel="00000000" w:rsidP="00000000" w:rsidRDefault="00000000" w:rsidRPr="00000000" w14:paraId="0000033A">
            <w:pPr>
              <w:spacing w:after="120" w:lineRule="auto"/>
              <w:rPr/>
            </w:pPr>
            <w:r w:rsidDel="00000000" w:rsidR="00000000" w:rsidRPr="00000000">
              <w:rPr>
                <w:rtl w:val="0"/>
              </w:rPr>
              <w:t xml:space="preserve">17.3</w:t>
            </w:r>
            <w:bookmarkStart w:colFirst="0" w:colLast="0" w:name="bookmark=id.rbnzlnoarg8j" w:id="381"/>
            <w:bookmarkEnd w:id="381"/>
            <w:r w:rsidDel="00000000" w:rsidR="00000000" w:rsidRPr="00000000">
              <w:rPr>
                <w:rtl w:val="0"/>
              </w:rPr>
            </w:r>
          </w:p>
        </w:tc>
        <w:tc>
          <w:tcPr/>
          <w:p w:rsidR="00000000" w:rsidDel="00000000" w:rsidP="00000000" w:rsidRDefault="00000000" w:rsidRPr="00000000" w14:paraId="0000033B">
            <w:pPr>
              <w:ind w:left="16" w:firstLine="0"/>
              <w:rPr/>
            </w:pPr>
            <w:r w:rsidDel="00000000" w:rsidR="00000000" w:rsidRPr="00000000">
              <w:rPr>
                <w:rtl w:val="0"/>
              </w:rPr>
              <w:t xml:space="preserve">One (1) year after acceptance by the Procuring Entity of the</w:t>
            </w:r>
          </w:p>
          <w:p w:rsidR="00000000" w:rsidDel="00000000" w:rsidP="00000000" w:rsidRDefault="00000000" w:rsidRPr="00000000" w14:paraId="0000033C">
            <w:pPr>
              <w:ind w:left="16" w:firstLine="0"/>
              <w:rPr/>
            </w:pPr>
            <w:r w:rsidDel="00000000" w:rsidR="00000000" w:rsidRPr="00000000">
              <w:rPr>
                <w:rtl w:val="0"/>
              </w:rPr>
              <w:t xml:space="preserve">delivered Goods.</w:t>
            </w:r>
          </w:p>
        </w:tc>
      </w:tr>
      <w:tr>
        <w:trPr>
          <w:cantSplit w:val="0"/>
          <w:tblHeader w:val="0"/>
        </w:trPr>
        <w:tc>
          <w:tcPr/>
          <w:p w:rsidR="00000000" w:rsidDel="00000000" w:rsidP="00000000" w:rsidRDefault="00000000" w:rsidRPr="00000000" w14:paraId="0000033D">
            <w:pPr>
              <w:spacing w:after="120" w:lineRule="auto"/>
              <w:rPr/>
            </w:pPr>
            <w:r w:rsidDel="00000000" w:rsidR="00000000" w:rsidRPr="00000000">
              <w:rPr>
                <w:rtl w:val="0"/>
              </w:rPr>
              <w:t xml:space="preserve">17.4</w:t>
            </w:r>
            <w:bookmarkStart w:colFirst="0" w:colLast="0" w:name="bookmark=id.nwev3eoc2un" w:id="382"/>
            <w:bookmarkEnd w:id="382"/>
            <w:r w:rsidDel="00000000" w:rsidR="00000000" w:rsidRPr="00000000">
              <w:rPr>
                <w:rtl w:val="0"/>
              </w:rPr>
            </w:r>
          </w:p>
        </w:tc>
        <w:tc>
          <w:tcPr/>
          <w:p w:rsidR="00000000" w:rsidDel="00000000" w:rsidP="00000000" w:rsidRDefault="00000000" w:rsidRPr="00000000" w14:paraId="0000033E">
            <w:pPr>
              <w:ind w:left="43" w:hanging="29"/>
              <w:rPr/>
            </w:pPr>
            <w:r w:rsidDel="00000000" w:rsidR="00000000" w:rsidRPr="00000000">
              <w:rPr>
                <w:rtl w:val="0"/>
              </w:rPr>
              <w:t xml:space="preserve">The correction of defects under warranty shall be made within</w:t>
            </w:r>
          </w:p>
          <w:p w:rsidR="00000000" w:rsidDel="00000000" w:rsidP="00000000" w:rsidRDefault="00000000" w:rsidRPr="00000000" w14:paraId="0000033F">
            <w:pPr>
              <w:ind w:left="43" w:hanging="29"/>
              <w:rPr/>
            </w:pPr>
            <w:r w:rsidDel="00000000" w:rsidR="00000000" w:rsidRPr="00000000">
              <w:rPr>
                <w:rtl w:val="0"/>
              </w:rPr>
              <w:t xml:space="preserve">forty-eight (48) hours upon receipt of written notice from the</w:t>
            </w:r>
          </w:p>
          <w:p w:rsidR="00000000" w:rsidDel="00000000" w:rsidP="00000000" w:rsidRDefault="00000000" w:rsidRPr="00000000" w14:paraId="00000340">
            <w:pPr>
              <w:ind w:left="43" w:hanging="29"/>
              <w:rPr>
                <w:sz w:val="28"/>
                <w:szCs w:val="28"/>
              </w:rPr>
            </w:pPr>
            <w:r w:rsidDel="00000000" w:rsidR="00000000" w:rsidRPr="00000000">
              <w:rPr>
                <w:rtl w:val="0"/>
              </w:rPr>
              <w:t xml:space="preserve">ACB.</w:t>
            </w:r>
            <w:r w:rsidDel="00000000" w:rsidR="00000000" w:rsidRPr="00000000">
              <w:rPr>
                <w:rtl w:val="0"/>
              </w:rPr>
            </w:r>
          </w:p>
        </w:tc>
      </w:tr>
      <w:tr>
        <w:trPr>
          <w:cantSplit w:val="0"/>
          <w:tblHeader w:val="0"/>
        </w:trPr>
        <w:tc>
          <w:tcPr/>
          <w:p w:rsidR="00000000" w:rsidDel="00000000" w:rsidP="00000000" w:rsidRDefault="00000000" w:rsidRPr="00000000" w14:paraId="00000341">
            <w:pPr>
              <w:spacing w:after="120" w:lineRule="auto"/>
              <w:rPr/>
            </w:pPr>
            <w:r w:rsidDel="00000000" w:rsidR="00000000" w:rsidRPr="00000000">
              <w:rPr>
                <w:rtl w:val="0"/>
              </w:rPr>
              <w:t xml:space="preserve">21.1</w:t>
            </w:r>
            <w:bookmarkStart w:colFirst="0" w:colLast="0" w:name="bookmark=id.4kwzouofy6fd" w:id="383"/>
            <w:bookmarkEnd w:id="383"/>
            <w:r w:rsidDel="00000000" w:rsidR="00000000" w:rsidRPr="00000000">
              <w:rPr>
                <w:rtl w:val="0"/>
              </w:rPr>
            </w:r>
          </w:p>
        </w:tc>
        <w:tc>
          <w:tcPr/>
          <w:p w:rsidR="00000000" w:rsidDel="00000000" w:rsidP="00000000" w:rsidRDefault="00000000" w:rsidRPr="00000000" w14:paraId="00000342">
            <w:pPr>
              <w:spacing w:after="120" w:lineRule="auto"/>
              <w:ind w:left="16" w:firstLine="0"/>
              <w:rPr/>
            </w:pPr>
            <w:r w:rsidDel="00000000" w:rsidR="00000000" w:rsidRPr="00000000">
              <w:rPr>
                <w:rtl w:val="0"/>
              </w:rPr>
              <w:t xml:space="preserve">No additional provision.</w:t>
            </w:r>
          </w:p>
        </w:tc>
      </w:tr>
    </w:tbl>
    <w:p w:rsidR="00000000" w:rsidDel="00000000" w:rsidP="00000000" w:rsidRDefault="00000000" w:rsidRPr="00000000" w14:paraId="00000343">
      <w:pPr>
        <w:jc w:val="center"/>
        <w:rPr>
          <w:sz w:val="32"/>
          <w:szCs w:val="32"/>
        </w:rPr>
        <w:sectPr>
          <w:headerReference r:id="rId41" w:type="default"/>
          <w:headerReference r:id="rId42" w:type="first"/>
          <w:headerReference r:id="rId43" w:type="even"/>
          <w:footerReference r:id="rId44"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44">
      <w:pPr>
        <w:pStyle w:val="Heading1"/>
        <w:rPr/>
      </w:pPr>
      <w:bookmarkStart w:colFirst="0" w:colLast="0" w:name="_heading=h.80v3vmmspc2i" w:id="384"/>
      <w:bookmarkEnd w:id="384"/>
      <w:r w:rsidDel="00000000" w:rsidR="00000000" w:rsidRPr="00000000">
        <w:rPr>
          <w:rtl w:val="0"/>
        </w:rPr>
        <w:t xml:space="preserve">Section VI. Schedule of Requirements</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The SUPPLIER shall provide the PROCURING ENTITY with the following:</w:t>
      </w:r>
    </w:p>
    <w:p w:rsidR="00000000" w:rsidDel="00000000" w:rsidP="00000000" w:rsidRDefault="00000000" w:rsidRPr="00000000" w14:paraId="00000347">
      <w:pPr>
        <w:rPr/>
      </w:pPr>
      <w:bookmarkStart w:colFirst="0" w:colLast="0" w:name="_heading=h.dt2h17r1kg0h" w:id="385"/>
      <w:bookmarkEnd w:id="385"/>
      <w:r w:rsidDel="00000000" w:rsidR="00000000" w:rsidRPr="00000000">
        <w:rPr>
          <w:rtl w:val="0"/>
        </w:rPr>
      </w:r>
    </w:p>
    <w:tbl>
      <w:tblPr>
        <w:tblStyle w:val="Table5"/>
        <w:tblW w:w="96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8"/>
        <w:gridCol w:w="1738"/>
        <w:gridCol w:w="4610"/>
        <w:gridCol w:w="1139"/>
        <w:gridCol w:w="1378"/>
        <w:tblGridChange w:id="0">
          <w:tblGrid>
            <w:gridCol w:w="748"/>
            <w:gridCol w:w="1738"/>
            <w:gridCol w:w="4610"/>
            <w:gridCol w:w="1139"/>
            <w:gridCol w:w="1378"/>
          </w:tblGrid>
        </w:tblGridChange>
      </w:tblGrid>
      <w:tr>
        <w:trPr>
          <w:cantSplit w:val="0"/>
          <w:tblHeader w:val="1"/>
        </w:trPr>
        <w:tc>
          <w:tcPr>
            <w:shd w:fill="f2f2f2" w:val="clear"/>
            <w:vAlign w:val="center"/>
          </w:tcPr>
          <w:p w:rsidR="00000000" w:rsidDel="00000000" w:rsidP="00000000" w:rsidRDefault="00000000" w:rsidRPr="00000000" w14:paraId="00000348">
            <w:pPr>
              <w:jc w:val="center"/>
              <w:rPr>
                <w:sz w:val="22"/>
                <w:szCs w:val="22"/>
              </w:rPr>
            </w:pPr>
            <w:r w:rsidDel="00000000" w:rsidR="00000000" w:rsidRPr="00000000">
              <w:rPr>
                <w:b w:val="1"/>
                <w:bCs w:val="1"/>
                <w:sz w:val="22"/>
                <w:szCs w:val="22"/>
                <w:rtl w:val="0"/>
              </w:rPr>
              <w:t xml:space="preserve">Item No.</w:t>
            </w:r>
            <w:r w:rsidDel="00000000" w:rsidR="00000000" w:rsidRPr="00000000">
              <w:rPr>
                <w:rtl w:val="0"/>
              </w:rPr>
            </w:r>
          </w:p>
        </w:tc>
        <w:tc>
          <w:tcPr>
            <w:gridSpan w:val="2"/>
            <w:shd w:fill="f2f2f2" w:val="clear"/>
            <w:vAlign w:val="center"/>
          </w:tcPr>
          <w:p w:rsidR="00000000" w:rsidDel="00000000" w:rsidP="00000000" w:rsidRDefault="00000000" w:rsidRPr="00000000" w14:paraId="00000349">
            <w:pPr>
              <w:jc w:val="center"/>
              <w:rPr>
                <w:sz w:val="22"/>
                <w:szCs w:val="22"/>
              </w:rPr>
            </w:pPr>
            <w:r w:rsidDel="00000000" w:rsidR="00000000" w:rsidRPr="00000000">
              <w:rPr>
                <w:b w:val="1"/>
                <w:bCs w:val="1"/>
                <w:sz w:val="22"/>
                <w:szCs w:val="22"/>
                <w:rtl w:val="0"/>
              </w:rPr>
              <w:t xml:space="preserve">Specifications</w:t>
            </w:r>
            <w:r w:rsidDel="00000000" w:rsidR="00000000" w:rsidRPr="00000000">
              <w:rPr>
                <w:rtl w:val="0"/>
              </w:rPr>
            </w:r>
          </w:p>
        </w:tc>
        <w:tc>
          <w:tcPr>
            <w:shd w:fill="f2f2f2" w:val="clear"/>
            <w:vAlign w:val="center"/>
          </w:tcPr>
          <w:p w:rsidR="00000000" w:rsidDel="00000000" w:rsidP="00000000" w:rsidRDefault="00000000" w:rsidRPr="00000000" w14:paraId="0000034B">
            <w:pPr>
              <w:jc w:val="center"/>
              <w:rPr>
                <w:sz w:val="22"/>
                <w:szCs w:val="22"/>
              </w:rPr>
            </w:pPr>
            <w:r w:rsidDel="00000000" w:rsidR="00000000" w:rsidRPr="00000000">
              <w:rPr>
                <w:b w:val="1"/>
                <w:bCs w:val="1"/>
                <w:sz w:val="22"/>
                <w:szCs w:val="22"/>
                <w:rtl w:val="0"/>
              </w:rPr>
              <w:t xml:space="preserve">Quantity</w:t>
            </w:r>
            <w:r w:rsidDel="00000000" w:rsidR="00000000" w:rsidRPr="00000000">
              <w:rPr>
                <w:rtl w:val="0"/>
              </w:rPr>
            </w:r>
          </w:p>
        </w:tc>
        <w:tc>
          <w:tcPr>
            <w:shd w:fill="f2f2f2" w:val="clear"/>
            <w:vAlign w:val="center"/>
          </w:tcPr>
          <w:p w:rsidR="00000000" w:rsidDel="00000000" w:rsidP="00000000" w:rsidRDefault="00000000" w:rsidRPr="00000000" w14:paraId="0000034C">
            <w:pPr>
              <w:jc w:val="center"/>
              <w:rPr>
                <w:sz w:val="22"/>
                <w:szCs w:val="22"/>
              </w:rPr>
            </w:pPr>
            <w:r w:rsidDel="00000000" w:rsidR="00000000" w:rsidRPr="00000000">
              <w:rPr>
                <w:b w:val="1"/>
                <w:bCs w:val="1"/>
                <w:sz w:val="22"/>
                <w:szCs w:val="22"/>
                <w:rtl w:val="0"/>
              </w:rPr>
              <w:t xml:space="preserve">Delivery Period and warranty</w:t>
            </w:r>
            <w:r w:rsidDel="00000000" w:rsidR="00000000" w:rsidRPr="00000000">
              <w:rPr>
                <w:rtl w:val="0"/>
              </w:rPr>
            </w:r>
          </w:p>
        </w:tc>
      </w:tr>
      <w:tr>
        <w:trPr>
          <w:cantSplit w:val="1"/>
          <w:tblHeader w:val="1"/>
        </w:trPr>
        <w:tc>
          <w:tcPr>
            <w:shd w:fill="f2f2f2" w:val="clear"/>
          </w:tcPr>
          <w:p w:rsidR="00000000" w:rsidDel="00000000" w:rsidP="00000000" w:rsidRDefault="00000000" w:rsidRPr="00000000" w14:paraId="0000034D">
            <w:pPr>
              <w:jc w:val="center"/>
              <w:rPr>
                <w:sz w:val="22"/>
                <w:szCs w:val="22"/>
              </w:rPr>
            </w:pPr>
            <w:r w:rsidDel="00000000" w:rsidR="00000000" w:rsidRPr="00000000">
              <w:rPr>
                <w:sz w:val="22"/>
                <w:szCs w:val="22"/>
                <w:rtl w:val="0"/>
              </w:rPr>
              <w:t xml:space="preserve">1</w:t>
            </w:r>
          </w:p>
        </w:tc>
        <w:tc>
          <w:tcPr>
            <w:gridSpan w:val="2"/>
            <w:shd w:fill="f2f2f2" w:val="clear"/>
          </w:tcPr>
          <w:p w:rsidR="00000000" w:rsidDel="00000000" w:rsidP="00000000" w:rsidRDefault="00000000" w:rsidRPr="00000000" w14:paraId="0000034E">
            <w:pPr>
              <w:ind w:left="-5" w:hanging="10"/>
              <w:rPr>
                <w:sz w:val="22"/>
                <w:szCs w:val="22"/>
              </w:rPr>
            </w:pPr>
            <w:r w:rsidDel="00000000" w:rsidR="00000000" w:rsidRPr="00000000">
              <w:rPr>
                <w:b w:val="1"/>
                <w:bCs w:val="1"/>
                <w:sz w:val="22"/>
                <w:szCs w:val="22"/>
                <w:rtl w:val="0"/>
              </w:rPr>
              <w:t xml:space="preserve">Outboard Motors to support the MCS in Kepulauan Togean National Park</w:t>
            </w:r>
            <w:r w:rsidDel="00000000" w:rsidR="00000000" w:rsidRPr="00000000">
              <w:rPr>
                <w:rtl w:val="0"/>
              </w:rPr>
            </w:r>
          </w:p>
        </w:tc>
        <w:tc>
          <w:tcPr>
            <w:vMerge w:val="restart"/>
          </w:tcPr>
          <w:p w:rsidR="00000000" w:rsidDel="00000000" w:rsidP="00000000" w:rsidRDefault="00000000" w:rsidRPr="00000000" w14:paraId="00000350">
            <w:pPr>
              <w:jc w:val="center"/>
              <w:rPr>
                <w:sz w:val="22"/>
                <w:szCs w:val="22"/>
              </w:rPr>
            </w:pPr>
            <w:r w:rsidDel="00000000" w:rsidR="00000000" w:rsidRPr="00000000">
              <w:rPr>
                <w:sz w:val="22"/>
                <w:szCs w:val="22"/>
                <w:rtl w:val="0"/>
              </w:rPr>
              <w:t xml:space="preserve">2 units</w:t>
            </w:r>
          </w:p>
        </w:tc>
        <w:tc>
          <w:tcPr>
            <w:vMerge w:val="restart"/>
          </w:tcPr>
          <w:p w:rsidR="00000000" w:rsidDel="00000000" w:rsidP="00000000" w:rsidRDefault="00000000" w:rsidRPr="00000000" w14:paraId="00000351">
            <w:pPr>
              <w:jc w:val="center"/>
              <w:rPr>
                <w:sz w:val="22"/>
                <w:szCs w:val="22"/>
              </w:rPr>
            </w:pPr>
            <w:r w:rsidDel="00000000" w:rsidR="00000000" w:rsidRPr="00000000">
              <w:rPr>
                <w:sz w:val="22"/>
                <w:szCs w:val="22"/>
                <w:rtl w:val="0"/>
              </w:rPr>
              <w:t xml:space="preserve">Within Forty-Five (45) calendar days from receipt of the Notice to Proceed and with one (1) year warranty</w:t>
            </w:r>
          </w:p>
        </w:tc>
      </w:tr>
      <w:tr>
        <w:trPr>
          <w:cantSplit w:val="1"/>
          <w:trHeight w:val="1691" w:hRule="atLeast"/>
          <w:tblHeader w:val="1"/>
        </w:trPr>
        <w:tc>
          <w:tcPr/>
          <w:p w:rsidR="00000000" w:rsidDel="00000000" w:rsidP="00000000" w:rsidRDefault="00000000" w:rsidRPr="00000000" w14:paraId="00000352">
            <w:pPr>
              <w:jc w:val="center"/>
              <w:rPr>
                <w:sz w:val="22"/>
                <w:szCs w:val="22"/>
              </w:rPr>
            </w:pPr>
            <w:r w:rsidDel="00000000" w:rsidR="00000000" w:rsidRPr="00000000">
              <w:rPr>
                <w:rtl w:val="0"/>
              </w:rPr>
            </w:r>
          </w:p>
        </w:tc>
        <w:tc>
          <w:tcPr/>
          <w:p w:rsidR="00000000" w:rsidDel="00000000" w:rsidP="00000000" w:rsidRDefault="00000000" w:rsidRPr="00000000" w14:paraId="00000353">
            <w:pPr>
              <w:ind w:left="3" w:firstLine="0"/>
              <w:rPr>
                <w:sz w:val="22"/>
                <w:szCs w:val="22"/>
              </w:rPr>
            </w:pPr>
            <w:r w:rsidDel="00000000" w:rsidR="00000000" w:rsidRPr="00000000">
              <w:rPr>
                <w:sz w:val="22"/>
                <w:szCs w:val="22"/>
                <w:rtl w:val="0"/>
              </w:rPr>
              <w:t xml:space="preserve">Description/ Specifications</w:t>
            </w:r>
          </w:p>
        </w:tc>
        <w:tc>
          <w:tcPr/>
          <w:p w:rsidR="00000000" w:rsidDel="00000000" w:rsidP="00000000" w:rsidRDefault="00000000" w:rsidRPr="00000000" w14:paraId="00000354">
            <w:pPr>
              <w:ind w:left="2" w:firstLine="0"/>
              <w:rPr>
                <w:sz w:val="22"/>
                <w:szCs w:val="22"/>
              </w:rPr>
            </w:pPr>
            <w:r w:rsidDel="00000000" w:rsidR="00000000" w:rsidRPr="00000000">
              <w:rPr>
                <w:sz w:val="22"/>
                <w:szCs w:val="22"/>
                <w:rtl w:val="0"/>
              </w:rPr>
              <w:t xml:space="preserve">Outboard Motor, 2 stroke, 200 HP, transom extra-long (642 mm=25,3), single engine, putaran kanan, termasuk single remote dan techno meter, Oli 2T</w:t>
            </w:r>
          </w:p>
        </w:tc>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pStyle w:val="Heading1"/>
        <w:rPr/>
      </w:pPr>
      <w:r w:rsidDel="00000000" w:rsidR="00000000" w:rsidRPr="00000000">
        <w:rPr>
          <w:rtl w:val="0"/>
        </w:rPr>
        <w:t xml:space="preserve">Section VII. Technical Specifications</w:t>
      </w:r>
    </w:p>
    <w:tbl>
      <w:tblPr>
        <w:tblStyle w:val="Table6"/>
        <w:tblW w:w="961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8"/>
        <w:gridCol w:w="1738"/>
        <w:gridCol w:w="4610"/>
        <w:gridCol w:w="1139"/>
        <w:gridCol w:w="1378"/>
        <w:tblGridChange w:id="0">
          <w:tblGrid>
            <w:gridCol w:w="748"/>
            <w:gridCol w:w="1738"/>
            <w:gridCol w:w="4610"/>
            <w:gridCol w:w="1139"/>
            <w:gridCol w:w="1378"/>
          </w:tblGrid>
        </w:tblGridChange>
      </w:tblGrid>
      <w:tr>
        <w:trPr>
          <w:cantSplit w:val="0"/>
          <w:tblHeader w:val="1"/>
        </w:trPr>
        <w:tc>
          <w:tcPr>
            <w:shd w:fill="f2f2f2" w:val="clear"/>
            <w:vAlign w:val="center"/>
          </w:tcPr>
          <w:p w:rsidR="00000000" w:rsidDel="00000000" w:rsidP="00000000" w:rsidRDefault="00000000" w:rsidRPr="00000000" w14:paraId="00000377">
            <w:pPr>
              <w:jc w:val="center"/>
              <w:rPr>
                <w:sz w:val="22"/>
                <w:szCs w:val="22"/>
              </w:rPr>
            </w:pPr>
            <w:r w:rsidDel="00000000" w:rsidR="00000000" w:rsidRPr="00000000">
              <w:rPr>
                <w:b w:val="1"/>
                <w:bCs w:val="1"/>
                <w:sz w:val="22"/>
                <w:szCs w:val="22"/>
                <w:rtl w:val="0"/>
              </w:rPr>
              <w:t xml:space="preserve">Item No.</w:t>
            </w:r>
            <w:r w:rsidDel="00000000" w:rsidR="00000000" w:rsidRPr="00000000">
              <w:rPr>
                <w:rtl w:val="0"/>
              </w:rPr>
            </w:r>
          </w:p>
        </w:tc>
        <w:tc>
          <w:tcPr>
            <w:gridSpan w:val="2"/>
            <w:shd w:fill="f2f2f2" w:val="clear"/>
            <w:vAlign w:val="center"/>
          </w:tcPr>
          <w:p w:rsidR="00000000" w:rsidDel="00000000" w:rsidP="00000000" w:rsidRDefault="00000000" w:rsidRPr="00000000" w14:paraId="00000378">
            <w:pPr>
              <w:jc w:val="center"/>
              <w:rPr>
                <w:sz w:val="22"/>
                <w:szCs w:val="22"/>
              </w:rPr>
            </w:pPr>
            <w:r w:rsidDel="00000000" w:rsidR="00000000" w:rsidRPr="00000000">
              <w:rPr>
                <w:b w:val="1"/>
                <w:bCs w:val="1"/>
                <w:sz w:val="22"/>
                <w:szCs w:val="22"/>
                <w:rtl w:val="0"/>
              </w:rPr>
              <w:t xml:space="preserve">Specifications</w:t>
            </w:r>
            <w:r w:rsidDel="00000000" w:rsidR="00000000" w:rsidRPr="00000000">
              <w:rPr>
                <w:rtl w:val="0"/>
              </w:rPr>
            </w:r>
          </w:p>
        </w:tc>
        <w:tc>
          <w:tcPr>
            <w:shd w:fill="f2f2f2" w:val="clear"/>
            <w:vAlign w:val="center"/>
          </w:tcPr>
          <w:p w:rsidR="00000000" w:rsidDel="00000000" w:rsidP="00000000" w:rsidRDefault="00000000" w:rsidRPr="00000000" w14:paraId="0000037A">
            <w:pPr>
              <w:jc w:val="center"/>
              <w:rPr>
                <w:sz w:val="22"/>
                <w:szCs w:val="22"/>
              </w:rPr>
            </w:pPr>
            <w:r w:rsidDel="00000000" w:rsidR="00000000" w:rsidRPr="00000000">
              <w:rPr>
                <w:b w:val="1"/>
                <w:bCs w:val="1"/>
                <w:sz w:val="22"/>
                <w:szCs w:val="22"/>
                <w:rtl w:val="0"/>
              </w:rPr>
              <w:t xml:space="preserve">Quantity</w:t>
            </w:r>
            <w:r w:rsidDel="00000000" w:rsidR="00000000" w:rsidRPr="00000000">
              <w:rPr>
                <w:rtl w:val="0"/>
              </w:rPr>
            </w:r>
          </w:p>
        </w:tc>
        <w:tc>
          <w:tcPr>
            <w:shd w:fill="f2f2f2" w:val="clear"/>
            <w:vAlign w:val="center"/>
          </w:tcPr>
          <w:p w:rsidR="00000000" w:rsidDel="00000000" w:rsidP="00000000" w:rsidRDefault="00000000" w:rsidRPr="00000000" w14:paraId="0000037B">
            <w:pPr>
              <w:jc w:val="center"/>
              <w:rPr>
                <w:sz w:val="22"/>
                <w:szCs w:val="22"/>
              </w:rPr>
            </w:pPr>
            <w:r w:rsidDel="00000000" w:rsidR="00000000" w:rsidRPr="00000000">
              <w:rPr>
                <w:b w:val="1"/>
                <w:bCs w:val="1"/>
                <w:sz w:val="22"/>
                <w:szCs w:val="22"/>
                <w:rtl w:val="0"/>
              </w:rPr>
              <w:t xml:space="preserve">Statement of Compliance</w:t>
            </w:r>
            <w:r w:rsidDel="00000000" w:rsidR="00000000" w:rsidRPr="00000000">
              <w:rPr>
                <w:rtl w:val="0"/>
              </w:rPr>
            </w:r>
          </w:p>
        </w:tc>
      </w:tr>
      <w:tr>
        <w:trPr>
          <w:cantSplit w:val="1"/>
          <w:tblHeader w:val="1"/>
        </w:trPr>
        <w:tc>
          <w:tcPr>
            <w:shd w:fill="f2f2f2" w:val="clear"/>
          </w:tcPr>
          <w:p w:rsidR="00000000" w:rsidDel="00000000" w:rsidP="00000000" w:rsidRDefault="00000000" w:rsidRPr="00000000" w14:paraId="0000037C">
            <w:pPr>
              <w:jc w:val="center"/>
              <w:rPr>
                <w:sz w:val="22"/>
                <w:szCs w:val="22"/>
              </w:rPr>
            </w:pPr>
            <w:r w:rsidDel="00000000" w:rsidR="00000000" w:rsidRPr="00000000">
              <w:rPr>
                <w:sz w:val="22"/>
                <w:szCs w:val="22"/>
                <w:rtl w:val="0"/>
              </w:rPr>
              <w:t xml:space="preserve">1</w:t>
            </w:r>
          </w:p>
        </w:tc>
        <w:tc>
          <w:tcPr>
            <w:gridSpan w:val="2"/>
            <w:shd w:fill="f2f2f2" w:val="clear"/>
          </w:tcPr>
          <w:p w:rsidR="00000000" w:rsidDel="00000000" w:rsidP="00000000" w:rsidRDefault="00000000" w:rsidRPr="00000000" w14:paraId="0000037D">
            <w:pPr>
              <w:ind w:left="-5" w:hanging="10"/>
              <w:rPr>
                <w:sz w:val="22"/>
                <w:szCs w:val="22"/>
              </w:rPr>
            </w:pPr>
            <w:r w:rsidDel="00000000" w:rsidR="00000000" w:rsidRPr="00000000">
              <w:rPr>
                <w:b w:val="1"/>
                <w:bCs w:val="1"/>
                <w:sz w:val="22"/>
                <w:szCs w:val="22"/>
                <w:rtl w:val="0"/>
              </w:rPr>
              <w:t xml:space="preserve">Outboard Motors to support the MCS in Kepulauan Togean National Park</w:t>
            </w:r>
            <w:r w:rsidDel="00000000" w:rsidR="00000000" w:rsidRPr="00000000">
              <w:rPr>
                <w:rtl w:val="0"/>
              </w:rPr>
            </w:r>
          </w:p>
        </w:tc>
        <w:tc>
          <w:tcPr>
            <w:vMerge w:val="restart"/>
          </w:tcPr>
          <w:p w:rsidR="00000000" w:rsidDel="00000000" w:rsidP="00000000" w:rsidRDefault="00000000" w:rsidRPr="00000000" w14:paraId="0000037F">
            <w:pPr>
              <w:jc w:val="center"/>
              <w:rPr>
                <w:sz w:val="22"/>
                <w:szCs w:val="22"/>
              </w:rPr>
            </w:pPr>
            <w:r w:rsidDel="00000000" w:rsidR="00000000" w:rsidRPr="00000000">
              <w:rPr>
                <w:sz w:val="22"/>
                <w:szCs w:val="22"/>
                <w:rtl w:val="0"/>
              </w:rPr>
              <w:t xml:space="preserve">2 units</w:t>
            </w:r>
          </w:p>
        </w:tc>
        <w:tc>
          <w:tcPr>
            <w:vMerge w:val="restart"/>
          </w:tcPr>
          <w:p w:rsidR="00000000" w:rsidDel="00000000" w:rsidP="00000000" w:rsidRDefault="00000000" w:rsidRPr="00000000" w14:paraId="00000380">
            <w:pPr>
              <w:jc w:val="center"/>
              <w:rPr>
                <w:color w:val="ff0000"/>
                <w:sz w:val="22"/>
                <w:szCs w:val="22"/>
              </w:rPr>
            </w:pPr>
            <w:r w:rsidDel="00000000" w:rsidR="00000000" w:rsidRPr="00000000">
              <w:rPr>
                <w:rtl w:val="0"/>
              </w:rPr>
            </w:r>
          </w:p>
        </w:tc>
      </w:tr>
      <w:tr>
        <w:trPr>
          <w:cantSplit w:val="1"/>
          <w:trHeight w:val="1691" w:hRule="atLeast"/>
          <w:tblHeader w:val="1"/>
        </w:trPr>
        <w:tc>
          <w:tcPr/>
          <w:p w:rsidR="00000000" w:rsidDel="00000000" w:rsidP="00000000" w:rsidRDefault="00000000" w:rsidRPr="00000000" w14:paraId="00000381">
            <w:pPr>
              <w:jc w:val="center"/>
              <w:rPr>
                <w:sz w:val="22"/>
                <w:szCs w:val="22"/>
              </w:rPr>
            </w:pPr>
            <w:r w:rsidDel="00000000" w:rsidR="00000000" w:rsidRPr="00000000">
              <w:rPr>
                <w:rtl w:val="0"/>
              </w:rPr>
            </w:r>
          </w:p>
        </w:tc>
        <w:tc>
          <w:tcPr/>
          <w:p w:rsidR="00000000" w:rsidDel="00000000" w:rsidP="00000000" w:rsidRDefault="00000000" w:rsidRPr="00000000" w14:paraId="00000382">
            <w:pPr>
              <w:ind w:left="3" w:firstLine="0"/>
              <w:rPr>
                <w:sz w:val="22"/>
                <w:szCs w:val="22"/>
              </w:rPr>
            </w:pPr>
            <w:r w:rsidDel="00000000" w:rsidR="00000000" w:rsidRPr="00000000">
              <w:rPr>
                <w:sz w:val="22"/>
                <w:szCs w:val="22"/>
                <w:rtl w:val="0"/>
              </w:rPr>
              <w:t xml:space="preserve">Description/ Specifications</w:t>
            </w:r>
          </w:p>
        </w:tc>
        <w:tc>
          <w:tcPr/>
          <w:p w:rsidR="00000000" w:rsidDel="00000000" w:rsidP="00000000" w:rsidRDefault="00000000" w:rsidRPr="00000000" w14:paraId="00000383">
            <w:pPr>
              <w:ind w:left="2" w:firstLine="0"/>
              <w:rPr>
                <w:color w:val="ff0000"/>
                <w:sz w:val="22"/>
                <w:szCs w:val="22"/>
              </w:rPr>
            </w:pPr>
            <w:r w:rsidDel="00000000" w:rsidR="00000000" w:rsidRPr="00000000">
              <w:rPr>
                <w:sz w:val="22"/>
                <w:szCs w:val="22"/>
                <w:rtl w:val="0"/>
              </w:rPr>
              <w:t xml:space="preserve">Outboard Motor, 2 stroke, 200 HP, transom extra-long (642 mm=25,3), single engine, putaran kanan, termasuk single remote dan techno meter, Oli 2T</w:t>
            </w:r>
            <w:r w:rsidDel="00000000" w:rsidR="00000000" w:rsidRPr="00000000">
              <w:rPr>
                <w:rtl w:val="0"/>
              </w:rPr>
            </w:r>
          </w:p>
        </w:tc>
        <w:tc>
          <w:tcPr>
            <w:vMerge w:val="continue"/>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2"/>
                <w:szCs w:val="22"/>
              </w:rPr>
            </w:pPr>
            <w:r w:rsidDel="00000000" w:rsidR="00000000" w:rsidRPr="00000000">
              <w:rPr>
                <w:rtl w:val="0"/>
              </w:rPr>
            </w:r>
          </w:p>
        </w:tc>
        <w:tc>
          <w:tcPr>
            <w:vMerge w:val="continue"/>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2"/>
                <w:szCs w:val="22"/>
              </w:rPr>
            </w:pPr>
            <w:r w:rsidDel="00000000" w:rsidR="00000000" w:rsidRPr="00000000">
              <w:rPr>
                <w:rtl w:val="0"/>
              </w:rPr>
            </w:r>
          </w:p>
        </w:tc>
      </w:tr>
    </w:tbl>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sectPr>
          <w:headerReference r:id="rId45" w:type="default"/>
          <w:headerReference r:id="rId46" w:type="first"/>
          <w:headerReference r:id="rId47" w:type="even"/>
          <w:footerReference r:id="rId48"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89">
      <w:pPr>
        <w:pStyle w:val="Heading1"/>
        <w:rPr/>
      </w:pPr>
      <w:bookmarkStart w:colFirst="0" w:colLast="0" w:name="_heading=h.b1f9ifkyj6xy" w:id="386"/>
      <w:bookmarkEnd w:id="386"/>
      <w:r w:rsidDel="00000000" w:rsidR="00000000" w:rsidRPr="00000000">
        <w:rPr>
          <w:rtl w:val="0"/>
        </w:rPr>
        <w:t xml:space="preserve">Section VIII. Bidding Forms</w:t>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jc w:val="center"/>
        <w:rPr>
          <w:sz w:val="32"/>
          <w:szCs w:val="32"/>
        </w:rPr>
      </w:pPr>
      <w:r w:rsidDel="00000000" w:rsidR="00000000" w:rsidRPr="00000000">
        <w:rPr>
          <w:rtl w:val="0"/>
        </w:rPr>
      </w:r>
    </w:p>
    <w:p w:rsidR="00000000" w:rsidDel="00000000" w:rsidP="00000000" w:rsidRDefault="00000000" w:rsidRPr="00000000" w14:paraId="000003B8">
      <w:pPr>
        <w:jc w:val="center"/>
        <w:rPr>
          <w:sz w:val="32"/>
          <w:szCs w:val="32"/>
        </w:rPr>
      </w:pPr>
      <w:r w:rsidDel="00000000" w:rsidR="00000000" w:rsidRPr="00000000">
        <w:rPr>
          <w:rtl w:val="0"/>
        </w:rPr>
      </w:r>
    </w:p>
    <w:p w:rsidR="00000000" w:rsidDel="00000000" w:rsidP="00000000" w:rsidRDefault="00000000" w:rsidRPr="00000000" w14:paraId="000003B9">
      <w:pPr>
        <w:jc w:val="center"/>
        <w:rPr>
          <w:sz w:val="32"/>
          <w:szCs w:val="32"/>
        </w:rPr>
      </w:pPr>
      <w:r w:rsidDel="00000000" w:rsidR="00000000" w:rsidRPr="00000000">
        <w:rPr>
          <w:rtl w:val="0"/>
        </w:rPr>
      </w:r>
    </w:p>
    <w:p w:rsidR="00000000" w:rsidDel="00000000" w:rsidP="00000000" w:rsidRDefault="00000000" w:rsidRPr="00000000" w14:paraId="000003BA">
      <w:pPr>
        <w:jc w:val="center"/>
        <w:rPr>
          <w:sz w:val="32"/>
          <w:szCs w:val="32"/>
        </w:rPr>
      </w:pPr>
      <w:r w:rsidDel="00000000" w:rsidR="00000000" w:rsidRPr="00000000">
        <w:rPr>
          <w:rtl w:val="0"/>
        </w:rPr>
      </w:r>
    </w:p>
    <w:p w:rsidR="00000000" w:rsidDel="00000000" w:rsidP="00000000" w:rsidRDefault="00000000" w:rsidRPr="00000000" w14:paraId="000003BB">
      <w:pPr>
        <w:jc w:val="center"/>
        <w:rPr>
          <w:sz w:val="32"/>
          <w:szCs w:val="32"/>
        </w:rPr>
      </w:pPr>
      <w:r w:rsidDel="00000000" w:rsidR="00000000" w:rsidRPr="00000000">
        <w:rPr>
          <w:b w:val="1"/>
          <w:bCs w:val="1"/>
          <w:sz w:val="32"/>
          <w:szCs w:val="32"/>
          <w:rtl w:val="0"/>
        </w:rPr>
        <w:t xml:space="preserve">TABLE OF CONTENTS</w:t>
      </w:r>
      <w:r w:rsidDel="00000000" w:rsidR="00000000" w:rsidRPr="00000000">
        <w:rPr>
          <w:rtl w:val="0"/>
        </w:rPr>
      </w:r>
    </w:p>
    <w:p w:rsidR="00000000" w:rsidDel="00000000" w:rsidP="00000000" w:rsidRDefault="00000000" w:rsidRPr="00000000" w14:paraId="000003BC">
      <w:pPr>
        <w:jc w:val="left"/>
        <w:rPr/>
      </w:pPr>
      <w:r w:rsidDel="00000000" w:rsidR="00000000" w:rsidRPr="00000000">
        <w:rPr>
          <w:rtl w:val="0"/>
        </w:rPr>
      </w:r>
    </w:p>
    <w:sdt>
      <w:sdtPr>
        <w:id w:val="-1036079129"/>
        <w:docPartObj>
          <w:docPartGallery w:val="Table of Contents"/>
          <w:docPartUnique w:val="1"/>
        </w:docPartObj>
      </w:sdtPr>
      <w:sdtContent>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120" w:before="120" w:lineRule="auto"/>
            <w:ind w:right="720"/>
            <w:jc w:val="left"/>
            <w:rPr>
              <w:rFonts w:ascii="Calibri" w:cs="Calibri" w:eastAsia="Calibri" w:hAnsi="Calibri"/>
              <w:smallCaps w:val="1"/>
              <w:color w:val="000000"/>
              <w:sz w:val="22"/>
              <w:szCs w:val="22"/>
            </w:rPr>
          </w:pPr>
          <w:bookmarkStart w:colFirst="0" w:colLast="0" w:name="_heading=h.ptkrh34xzcrv" w:id="387"/>
          <w:bookmarkEnd w:id="387"/>
          <w:r w:rsidDel="00000000" w:rsidR="00000000" w:rsidRPr="00000000">
            <w:fldChar w:fldCharType="begin"/>
            <w:instrText xml:space="preserve"> TOC \h \u \z \t "Heading 4,4,"</w:instrText>
            <w:fldChar w:fldCharType="separate"/>
          </w:r>
          <w:hyperlink w:anchor="_heading=h.xzleq3jm57ia">
            <w:r w:rsidDel="00000000" w:rsidR="00000000" w:rsidRPr="00000000">
              <w:rPr>
                <w:b w:val="1"/>
                <w:bCs w:val="1"/>
                <w:smallCaps w:val="1"/>
                <w:color w:val="000000"/>
                <w:sz w:val="28"/>
                <w:szCs w:val="28"/>
                <w:rtl w:val="0"/>
              </w:rPr>
              <w:t xml:space="preserve">Bid Form</w:t>
            </w:r>
          </w:hyperlink>
          <w:hyperlink w:anchor="_heading=h.xzleq3jm57ia">
            <w:r w:rsidDel="00000000" w:rsidR="00000000" w:rsidRPr="00000000">
              <w:rPr>
                <w:smallCaps w:val="1"/>
                <w:color w:val="000000"/>
                <w:sz w:val="28"/>
                <w:szCs w:val="28"/>
                <w:rtl w:val="0"/>
              </w:rPr>
              <w:tab/>
              <w:t xml:space="preserve">77</w:t>
            </w:r>
          </w:hyperlink>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120" w:before="120" w:lineRule="auto"/>
            <w:ind w:right="720"/>
            <w:jc w:val="left"/>
            <w:rPr>
              <w:rFonts w:ascii="Calibri" w:cs="Calibri" w:eastAsia="Calibri" w:hAnsi="Calibri"/>
              <w:smallCaps w:val="1"/>
              <w:color w:val="000000"/>
              <w:sz w:val="22"/>
              <w:szCs w:val="22"/>
            </w:rPr>
          </w:pPr>
          <w:hyperlink w:anchor="_heading=h.fjqqwd3ei9lz">
            <w:r w:rsidDel="00000000" w:rsidR="00000000" w:rsidRPr="00000000">
              <w:rPr>
                <w:b w:val="1"/>
                <w:bCs w:val="1"/>
                <w:smallCaps w:val="1"/>
                <w:color w:val="000000"/>
                <w:sz w:val="28"/>
                <w:szCs w:val="28"/>
                <w:rtl w:val="0"/>
              </w:rPr>
              <w:t xml:space="preserve">Contract Agreement Form</w:t>
            </w:r>
          </w:hyperlink>
          <w:hyperlink w:anchor="_heading=h.fjqqwd3ei9lz">
            <w:r w:rsidDel="00000000" w:rsidR="00000000" w:rsidRPr="00000000">
              <w:rPr>
                <w:smallCaps w:val="1"/>
                <w:color w:val="000000"/>
                <w:sz w:val="28"/>
                <w:szCs w:val="28"/>
                <w:rtl w:val="0"/>
              </w:rPr>
              <w:tab/>
              <w:t xml:space="preserve">72</w:t>
            </w:r>
          </w:hyperlink>
          <w:r w:rsidDel="00000000" w:rsidR="00000000" w:rsidRPr="00000000">
            <w:rPr>
              <w:rtl w:val="0"/>
            </w:rPr>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120" w:before="120" w:lineRule="auto"/>
            <w:ind w:right="720"/>
            <w:jc w:val="left"/>
            <w:rPr>
              <w:rFonts w:ascii="Calibri" w:cs="Calibri" w:eastAsia="Calibri" w:hAnsi="Calibri"/>
              <w:smallCaps w:val="1"/>
              <w:color w:val="000000"/>
              <w:sz w:val="22"/>
              <w:szCs w:val="22"/>
            </w:rPr>
          </w:pPr>
          <w:bookmarkStart w:colFirst="0" w:colLast="0" w:name="_heading=h.om79jv3lmjcx" w:id="388"/>
          <w:bookmarkEnd w:id="388"/>
          <w:hyperlink w:anchor="_heading=h.ex4yyrmllkzt">
            <w:r w:rsidDel="00000000" w:rsidR="00000000" w:rsidRPr="00000000">
              <w:rPr>
                <w:b w:val="1"/>
                <w:bCs w:val="1"/>
                <w:smallCaps w:val="1"/>
                <w:color w:val="000000"/>
                <w:sz w:val="28"/>
                <w:szCs w:val="28"/>
                <w:rtl w:val="0"/>
              </w:rPr>
              <w:t xml:space="preserve">Omnibus Sworn Statement</w:t>
            </w:r>
          </w:hyperlink>
          <w:hyperlink w:anchor="_heading=h.ex4yyrmllkzt">
            <w:r w:rsidDel="00000000" w:rsidR="00000000" w:rsidRPr="00000000">
              <w:rPr>
                <w:smallCaps w:val="1"/>
                <w:color w:val="000000"/>
                <w:sz w:val="28"/>
                <w:szCs w:val="28"/>
                <w:rtl w:val="0"/>
              </w:rPr>
              <w:tab/>
              <w:t xml:space="preserve">74</w:t>
            </w:r>
          </w:hyperlink>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120" w:before="120" w:lineRule="auto"/>
            <w:ind w:right="720"/>
            <w:jc w:val="left"/>
            <w:rPr>
              <w:smallCaps w:val="1"/>
              <w:color w:val="000000"/>
              <w:sz w:val="28"/>
              <w:szCs w:val="28"/>
            </w:rPr>
          </w:pPr>
          <w:bookmarkStart w:colFirst="0" w:colLast="0" w:name="_heading=h.ks74o7bf19jj" w:id="389"/>
          <w:bookmarkEnd w:id="389"/>
          <w:hyperlink w:anchor="_heading=h.bph8b9hohusz">
            <w:r w:rsidDel="00000000" w:rsidR="00000000" w:rsidRPr="00000000">
              <w:rPr>
                <w:b w:val="1"/>
                <w:bCs w:val="1"/>
                <w:smallCaps w:val="1"/>
                <w:color w:val="000000"/>
                <w:sz w:val="28"/>
                <w:szCs w:val="28"/>
                <w:rtl w:val="0"/>
              </w:rPr>
              <w:t xml:space="preserve">Bank Guarantee Form for Advance Payment</w:t>
            </w:r>
          </w:hyperlink>
          <w:hyperlink w:anchor="_heading=h.bph8b9hohusz">
            <w:r w:rsidDel="00000000" w:rsidR="00000000" w:rsidRPr="00000000">
              <w:rPr>
                <w:smallCaps w:val="1"/>
                <w:color w:val="000000"/>
                <w:sz w:val="28"/>
                <w:szCs w:val="28"/>
                <w:rtl w:val="0"/>
              </w:rPr>
              <w:tab/>
              <w:t xml:space="preserve">86</w:t>
            </w:r>
          </w:hyperlink>
          <w:r w:rsidDel="00000000" w:rsidR="00000000" w:rsidRPr="00000000">
            <w:rPr>
              <w:rtl w:val="0"/>
            </w:rPr>
          </w:r>
        </w:p>
        <w:p w:rsidR="00000000" w:rsidDel="00000000" w:rsidP="00000000" w:rsidRDefault="00000000" w:rsidRPr="00000000" w14:paraId="000003C1">
          <w:pPr>
            <w:jc w:val="left"/>
            <w:rPr/>
          </w:pPr>
          <w:r w:rsidDel="00000000" w:rsidR="00000000" w:rsidRPr="00000000">
            <w:rPr>
              <w:b w:val="1"/>
              <w:bCs w:val="1"/>
              <w:rtl w:val="0"/>
            </w:rPr>
            <w:t xml:space="preserve">BID SECURING DECLARATION FORM ……………………………………………</w:t>
          </w:r>
          <w:hyperlink w:anchor="_heading=h.r1lts81v8qma">
            <w:r w:rsidDel="00000000" w:rsidR="00000000" w:rsidRPr="00000000">
              <w:rPr>
                <w:b w:val="1"/>
                <w:bCs w:val="1"/>
                <w:sz w:val="28"/>
                <w:szCs w:val="28"/>
                <w:rtl w:val="0"/>
              </w:rPr>
              <w:t xml:space="preserve">87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120" w:before="120" w:lineRule="auto"/>
        <w:ind w:right="720"/>
        <w:jc w:val="left"/>
        <w:rPr>
          <w:b w:val="1"/>
          <w:bCs w:val="1"/>
          <w:smallCaps w:val="1"/>
          <w:color w:val="000000"/>
          <w:sz w:val="28"/>
          <w:szCs w:val="28"/>
        </w:rPr>
        <w:sectPr>
          <w:headerReference r:id="rId49" w:type="default"/>
          <w:headerReference r:id="rId50" w:type="first"/>
          <w:headerReference r:id="rId51" w:type="even"/>
          <w:footerReference r:id="rId52"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C3">
      <w:pPr>
        <w:pStyle w:val="Heading4"/>
        <w:spacing w:after="0" w:before="0" w:lineRule="auto"/>
        <w:rPr/>
      </w:pPr>
      <w:bookmarkStart w:colFirst="0" w:colLast="0" w:name="_heading=h.gpxpn1yu1c55" w:id="390"/>
      <w:bookmarkEnd w:id="390"/>
      <w:r w:rsidDel="00000000" w:rsidR="00000000" w:rsidRPr="00000000">
        <w:rPr>
          <w:rtl w:val="0"/>
        </w:rPr>
        <w:t xml:space="preserve">Bid Form</w:t>
      </w:r>
    </w:p>
    <w:p w:rsidR="00000000" w:rsidDel="00000000" w:rsidP="00000000" w:rsidRDefault="00000000" w:rsidRPr="00000000" w14:paraId="000003C4">
      <w:pPr>
        <w:pBdr>
          <w:bottom w:color="000000" w:space="1" w:sz="12" w:val="single"/>
        </w:pBdr>
        <w:rPr/>
      </w:pP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tabs>
          <w:tab w:val="right" w:leader="none" w:pos="5760"/>
          <w:tab w:val="left" w:leader="none" w:pos="5940"/>
          <w:tab w:val="right" w:leader="none" w:pos="8460"/>
        </w:tabs>
        <w:rPr/>
      </w:pPr>
      <w:r w:rsidDel="00000000" w:rsidR="00000000" w:rsidRPr="00000000">
        <w:rPr>
          <w:rtl w:val="0"/>
        </w:rPr>
        <w:tab/>
        <w:t xml:space="preserve">Date:</w:t>
        <w:tab/>
      </w:r>
      <w:r w:rsidDel="00000000" w:rsidR="00000000" w:rsidRPr="00000000">
        <w:rPr>
          <w:u w:val="single"/>
          <w:rtl w:val="0"/>
        </w:rPr>
        <w:tab/>
      </w:r>
      <w:r w:rsidDel="00000000" w:rsidR="00000000" w:rsidRPr="00000000">
        <w:rPr>
          <w:rtl w:val="0"/>
        </w:rPr>
      </w:r>
    </w:p>
    <w:p w:rsidR="00000000" w:rsidDel="00000000" w:rsidP="00000000" w:rsidRDefault="00000000" w:rsidRPr="00000000" w14:paraId="000003C7">
      <w:pPr>
        <w:tabs>
          <w:tab w:val="right" w:leader="none" w:pos="5760"/>
          <w:tab w:val="left" w:leader="none" w:pos="5940"/>
          <w:tab w:val="right" w:leader="none" w:pos="8460"/>
        </w:tabs>
        <w:rPr/>
      </w:pPr>
      <w:r w:rsidDel="00000000" w:rsidR="00000000" w:rsidRPr="00000000">
        <w:rPr>
          <w:rtl w:val="0"/>
        </w:rPr>
        <w:tab/>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rPr/>
      </w:pPr>
      <w:r w:rsidDel="00000000" w:rsidR="00000000" w:rsidRPr="00000000">
        <w:rPr>
          <w:i w:val="1"/>
          <w:iCs w:val="1"/>
          <w:rtl w:val="0"/>
        </w:rPr>
        <w:t xml:space="preserve">To:  [name and address of Procuring Entity]</w:t>
      </w:r>
      <w:r w:rsidDel="00000000" w:rsidR="00000000" w:rsidRPr="00000000">
        <w:rPr>
          <w:rtl w:val="0"/>
        </w:rPr>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t xml:space="preserve">Gentlemen and/or Ladies:</w:t>
      </w:r>
    </w:p>
    <w:p w:rsidR="00000000" w:rsidDel="00000000" w:rsidP="00000000" w:rsidRDefault="00000000" w:rsidRPr="00000000" w14:paraId="000003CC">
      <w:pPr>
        <w:rPr/>
      </w:pPr>
      <w:r w:rsidDel="00000000" w:rsidR="00000000" w:rsidRPr="00000000">
        <w:rPr>
          <w:rtl w:val="0"/>
        </w:rPr>
      </w:r>
    </w:p>
    <w:p w:rsidR="00000000" w:rsidDel="00000000" w:rsidP="00000000" w:rsidRDefault="00000000" w:rsidRPr="00000000" w14:paraId="000003CD">
      <w:pPr>
        <w:tabs>
          <w:tab w:val="left" w:leader="none" w:pos="540"/>
        </w:tabs>
        <w:rPr/>
      </w:pPr>
      <w:r w:rsidDel="00000000" w:rsidR="00000000" w:rsidRPr="00000000">
        <w:rPr>
          <w:rtl w:val="0"/>
        </w:rPr>
        <w:tab/>
        <w:t xml:space="preserve">Having examined the Bidding Documents including Bid Bulletin Numbers </w:t>
      </w:r>
      <w:r w:rsidDel="00000000" w:rsidR="00000000" w:rsidRPr="00000000">
        <w:rPr>
          <w:i w:val="1"/>
          <w:iCs w:val="1"/>
          <w:rtl w:val="0"/>
        </w:rPr>
        <w:t xml:space="preserve">[insert numbers], </w:t>
      </w:r>
      <w:r w:rsidDel="00000000" w:rsidR="00000000" w:rsidRPr="00000000">
        <w:rPr>
          <w:rtl w:val="0"/>
        </w:rPr>
        <w:t xml:space="preserve">the receipt of which is hereby duly acknowledged, we, the undersigned, offer to </w:t>
      </w:r>
      <w:r w:rsidDel="00000000" w:rsidR="00000000" w:rsidRPr="00000000">
        <w:rPr>
          <w:i w:val="1"/>
          <w:iCs w:val="1"/>
          <w:rtl w:val="0"/>
        </w:rPr>
        <w:t xml:space="preserve">[supply/deliver</w:t>
      </w:r>
      <w:r w:rsidDel="00000000" w:rsidR="00000000" w:rsidRPr="00000000">
        <w:rPr>
          <w:rtl w:val="0"/>
        </w:rPr>
        <w:t xml:space="preserve">/</w:t>
      </w:r>
      <w:r w:rsidDel="00000000" w:rsidR="00000000" w:rsidRPr="00000000">
        <w:rPr>
          <w:i w:val="1"/>
          <w:iCs w:val="1"/>
          <w:rtl w:val="0"/>
        </w:rPr>
        <w:t xml:space="preserve">perform] [description of the Goods] </w:t>
      </w:r>
      <w:r w:rsidDel="00000000" w:rsidR="00000000" w:rsidRPr="00000000">
        <w:rPr>
          <w:rtl w:val="0"/>
        </w:rPr>
        <w:t xml:space="preserve">in conformity with the said Bidding Documents for the sum of </w:t>
      </w:r>
      <w:r w:rsidDel="00000000" w:rsidR="00000000" w:rsidRPr="00000000">
        <w:rPr>
          <w:i w:val="1"/>
          <w:iCs w:val="1"/>
          <w:rtl w:val="0"/>
        </w:rPr>
        <w:t xml:space="preserve">[total Bid amount in words and figures] </w:t>
      </w:r>
      <w:r w:rsidDel="00000000" w:rsidR="00000000" w:rsidRPr="00000000">
        <w:rPr>
          <w:rtl w:val="0"/>
        </w:rPr>
        <w:t xml:space="preserve">or such other sums as may be ascertained in accordance with the Schedule of Prices attached herewith and made part of this Bid.</w:t>
      </w:r>
    </w:p>
    <w:p w:rsidR="00000000" w:rsidDel="00000000" w:rsidP="00000000" w:rsidRDefault="00000000" w:rsidRPr="00000000" w14:paraId="000003CE">
      <w:pPr>
        <w:tabs>
          <w:tab w:val="left" w:leader="none" w:pos="540"/>
        </w:tabs>
        <w:rPr/>
      </w:pPr>
      <w:r w:rsidDel="00000000" w:rsidR="00000000" w:rsidRPr="00000000">
        <w:rPr>
          <w:rtl w:val="0"/>
        </w:rPr>
      </w:r>
    </w:p>
    <w:p w:rsidR="00000000" w:rsidDel="00000000" w:rsidP="00000000" w:rsidRDefault="00000000" w:rsidRPr="00000000" w14:paraId="000003CF">
      <w:pPr>
        <w:tabs>
          <w:tab w:val="left" w:leader="none" w:pos="540"/>
        </w:tabs>
        <w:rPr/>
      </w:pPr>
      <w:r w:rsidDel="00000000" w:rsidR="00000000" w:rsidRPr="00000000">
        <w:rPr>
          <w:rtl w:val="0"/>
        </w:rPr>
        <w:tab/>
        <w:t xml:space="preserve">We undertake, if our Bid is accepted, to deliver the goods in accordance with the delivery schedule specified in the Schedule of Requirements.</w:t>
      </w:r>
    </w:p>
    <w:p w:rsidR="00000000" w:rsidDel="00000000" w:rsidP="00000000" w:rsidRDefault="00000000" w:rsidRPr="00000000" w14:paraId="000003D0">
      <w:pPr>
        <w:tabs>
          <w:tab w:val="left" w:leader="none" w:pos="540"/>
        </w:tabs>
        <w:rPr/>
      </w:pPr>
      <w:r w:rsidDel="00000000" w:rsidR="00000000" w:rsidRPr="00000000">
        <w:rPr>
          <w:rtl w:val="0"/>
        </w:rPr>
      </w:r>
    </w:p>
    <w:p w:rsidR="00000000" w:rsidDel="00000000" w:rsidP="00000000" w:rsidRDefault="00000000" w:rsidRPr="00000000" w14:paraId="000003D1">
      <w:pPr>
        <w:tabs>
          <w:tab w:val="left" w:leader="none" w:pos="540"/>
        </w:tabs>
        <w:rPr/>
      </w:pPr>
      <w:r w:rsidDel="00000000" w:rsidR="00000000" w:rsidRPr="00000000">
        <w:rPr>
          <w:rtl w:val="0"/>
        </w:rPr>
        <w:tab/>
        <w:t xml:space="preserve">If our Bid is accepted, we undertake to provide a performance security in the form, amounts, and within the times specified in the Bidding Documents.</w:t>
      </w:r>
    </w:p>
    <w:p w:rsidR="00000000" w:rsidDel="00000000" w:rsidP="00000000" w:rsidRDefault="00000000" w:rsidRPr="00000000" w14:paraId="000003D2">
      <w:pPr>
        <w:tabs>
          <w:tab w:val="left" w:leader="none" w:pos="540"/>
        </w:tabs>
        <w:rPr/>
      </w:pPr>
      <w:r w:rsidDel="00000000" w:rsidR="00000000" w:rsidRPr="00000000">
        <w:rPr>
          <w:rtl w:val="0"/>
        </w:rPr>
      </w:r>
    </w:p>
    <w:p w:rsidR="00000000" w:rsidDel="00000000" w:rsidP="00000000" w:rsidRDefault="00000000" w:rsidRPr="00000000" w14:paraId="000003D3">
      <w:pPr>
        <w:tabs>
          <w:tab w:val="left" w:leader="none" w:pos="540"/>
        </w:tabs>
        <w:rPr/>
      </w:pPr>
      <w:r w:rsidDel="00000000" w:rsidR="00000000" w:rsidRPr="00000000">
        <w:rPr>
          <w:rtl w:val="0"/>
        </w:rPr>
        <w:tab/>
        <w:t xml:space="preserve">We agree to abide by this Bid for the Bid Validity Period specified in </w:t>
      </w:r>
      <w:hyperlink w:anchor="bookmark=id.nf51jdr3xnmx">
        <w:r w:rsidDel="00000000" w:rsidR="00000000" w:rsidRPr="00000000">
          <w:rPr>
            <w:b w:val="1"/>
            <w:bCs w:val="1"/>
            <w:color w:val="000000"/>
            <w:u w:val="single"/>
            <w:rtl w:val="0"/>
          </w:rPr>
          <w:t xml:space="preserve">BDS</w:t>
        </w:r>
      </w:hyperlink>
      <w:r w:rsidDel="00000000" w:rsidR="00000000" w:rsidRPr="00000000">
        <w:rPr>
          <w:b w:val="1"/>
          <w:bCs w:val="1"/>
          <w:rtl w:val="0"/>
        </w:rPr>
        <w:t xml:space="preserve"> </w:t>
      </w:r>
      <w:r w:rsidDel="00000000" w:rsidR="00000000" w:rsidRPr="00000000">
        <w:rPr>
          <w:rtl w:val="0"/>
        </w:rPr>
        <w:t xml:space="preserve">provision for</w:t>
      </w:r>
      <w:r w:rsidDel="00000000" w:rsidR="00000000" w:rsidRPr="00000000">
        <w:rPr>
          <w:b w:val="1"/>
          <w:bCs w:val="1"/>
          <w:rtl w:val="0"/>
        </w:rPr>
        <w:t xml:space="preserve"> ITB </w:t>
      </w:r>
      <w:r w:rsidDel="00000000" w:rsidR="00000000" w:rsidRPr="00000000">
        <w:rPr>
          <w:rtl w:val="0"/>
        </w:rPr>
        <w:t xml:space="preserve">Clause 18.2 and it shall remain binding upon us and may be accepted at any time before the expiration of that period.</w:t>
      </w:r>
    </w:p>
    <w:p w:rsidR="00000000" w:rsidDel="00000000" w:rsidP="00000000" w:rsidRDefault="00000000" w:rsidRPr="00000000" w14:paraId="000003D4">
      <w:pPr>
        <w:tabs>
          <w:tab w:val="left" w:leader="none" w:pos="540"/>
        </w:tabs>
        <w:rPr/>
      </w:pPr>
      <w:r w:rsidDel="00000000" w:rsidR="00000000" w:rsidRPr="00000000">
        <w:rPr>
          <w:rtl w:val="0"/>
        </w:rPr>
      </w:r>
    </w:p>
    <w:p w:rsidR="00000000" w:rsidDel="00000000" w:rsidP="00000000" w:rsidRDefault="00000000" w:rsidRPr="00000000" w14:paraId="000003D5">
      <w:pPr>
        <w:ind w:right="-72" w:firstLine="540"/>
        <w:rPr/>
      </w:pPr>
      <w:r w:rsidDel="00000000" w:rsidR="00000000" w:rsidRPr="00000000">
        <w:rPr>
          <w:rtl w:val="0"/>
        </w:rPr>
        <w:t xml:space="preserve">Commissions or gratuities, if any, paid or to be paid by us to agents relating to this Bid, and to contract execution if we are awarded the contract, are listed below:</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3D6">
      <w:pPr>
        <w:tabs>
          <w:tab w:val="left" w:leader="none" w:pos="540"/>
        </w:tabs>
        <w:rPr/>
      </w:pPr>
      <w:r w:rsidDel="00000000" w:rsidR="00000000" w:rsidRPr="00000000">
        <w:rPr>
          <w:rtl w:val="0"/>
        </w:rPr>
      </w:r>
    </w:p>
    <w:tbl>
      <w:tblPr>
        <w:tblStyle w:val="Table7"/>
        <w:tblW w:w="6948.0" w:type="dxa"/>
        <w:jc w:val="left"/>
        <w:tblInd w:w="612.0" w:type="dxa"/>
        <w:tblLayout w:type="fixed"/>
        <w:tblLook w:val="0000"/>
      </w:tblPr>
      <w:tblGrid>
        <w:gridCol w:w="1980"/>
        <w:gridCol w:w="270"/>
        <w:gridCol w:w="1998"/>
        <w:gridCol w:w="252"/>
        <w:gridCol w:w="2448"/>
        <w:tblGridChange w:id="0">
          <w:tblGrid>
            <w:gridCol w:w="1980"/>
            <w:gridCol w:w="270"/>
            <w:gridCol w:w="1998"/>
            <w:gridCol w:w="252"/>
            <w:gridCol w:w="2448"/>
          </w:tblGrid>
        </w:tblGridChange>
      </w:tblGrid>
      <w:tr>
        <w:trPr>
          <w:cantSplit w:val="0"/>
          <w:tblHeader w:val="0"/>
        </w:trPr>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3D7">
            <w:pPr>
              <w:ind w:right="-36"/>
              <w:jc w:val="left"/>
              <w:rPr/>
            </w:pPr>
            <w:r w:rsidDel="00000000" w:rsidR="00000000" w:rsidRPr="00000000">
              <w:rPr>
                <w:rtl w:val="0"/>
              </w:rPr>
              <w:t xml:space="preserve">Name and address of agent</w:t>
            </w:r>
          </w:p>
        </w:tc>
        <w:tc>
          <w:tcPr/>
          <w:p w:rsidR="00000000" w:rsidDel="00000000" w:rsidP="00000000" w:rsidRDefault="00000000" w:rsidRPr="00000000" w14:paraId="000003D8">
            <w:pPr>
              <w:tabs>
                <w:tab w:val="left" w:leader="none" w:pos="2070"/>
              </w:tabs>
              <w:rPr/>
            </w:pPr>
            <w:r w:rsidDel="00000000" w:rsidR="00000000" w:rsidRPr="00000000">
              <w:rPr>
                <w:rtl w:val="0"/>
              </w:rPr>
            </w:r>
          </w:p>
        </w:tc>
        <w:tc>
          <w:tcPr/>
          <w:p w:rsidR="00000000" w:rsidDel="00000000" w:rsidP="00000000" w:rsidRDefault="00000000" w:rsidRPr="00000000" w14:paraId="000003D9">
            <w:pPr>
              <w:tabs>
                <w:tab w:val="left" w:leader="none" w:pos="2070"/>
              </w:tabs>
              <w:jc w:val="left"/>
              <w:rPr/>
            </w:pPr>
            <w:r w:rsidDel="00000000" w:rsidR="00000000" w:rsidRPr="00000000">
              <w:rPr>
                <w:rtl w:val="0"/>
              </w:rPr>
              <w:t xml:space="preserve">Amount and Currency</w:t>
            </w:r>
          </w:p>
        </w:tc>
        <w:tc>
          <w:tcPr/>
          <w:p w:rsidR="00000000" w:rsidDel="00000000" w:rsidP="00000000" w:rsidRDefault="00000000" w:rsidRPr="00000000" w14:paraId="000003DA">
            <w:pPr>
              <w:tabs>
                <w:tab w:val="left" w:leader="none" w:pos="2070"/>
              </w:tabs>
              <w:ind w:right="-72"/>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Pr>
          <w:p w:rsidR="00000000" w:rsidDel="00000000" w:rsidP="00000000" w:rsidRDefault="00000000" w:rsidRPr="00000000" w14:paraId="000003DB">
            <w:pPr>
              <w:tabs>
                <w:tab w:val="left" w:leader="none" w:pos="2070"/>
              </w:tabs>
              <w:ind w:right="-72"/>
              <w:jc w:val="left"/>
              <w:rPr/>
            </w:pPr>
            <w:r w:rsidDel="00000000" w:rsidR="00000000" w:rsidRPr="00000000">
              <w:rPr>
                <w:rtl w:val="0"/>
              </w:rPr>
              <w:t xml:space="preserve">Purpose of Commission or gratuity</w:t>
            </w:r>
          </w:p>
          <w:p w:rsidR="00000000" w:rsidDel="00000000" w:rsidP="00000000" w:rsidRDefault="00000000" w:rsidRPr="00000000" w14:paraId="000003DC">
            <w:pPr>
              <w:tabs>
                <w:tab w:val="left" w:leader="none" w:pos="2070"/>
              </w:tabs>
              <w:ind w:right="-72"/>
              <w:rPr/>
            </w:pPr>
            <w:r w:rsidDel="00000000" w:rsidR="00000000" w:rsidRPr="00000000">
              <w:rPr>
                <w:rtl w:val="0"/>
              </w:rPr>
            </w:r>
          </w:p>
        </w:tc>
      </w:tr>
      <w:tr>
        <w:trPr>
          <w:cantSplit w:val="0"/>
          <w:tblHeader w:val="0"/>
        </w:trPr>
        <w:tc>
          <w:tcPr/>
          <w:p w:rsidR="00000000" w:rsidDel="00000000" w:rsidP="00000000" w:rsidRDefault="00000000" w:rsidRPr="00000000" w14:paraId="000003DD">
            <w:pPr>
              <w:tabs>
                <w:tab w:val="left" w:leader="none" w:pos="2070"/>
              </w:tabs>
              <w:ind w:left="162" w:right="-36" w:hanging="162"/>
              <w:rPr/>
            </w:pPr>
            <w:r w:rsidDel="00000000" w:rsidR="00000000" w:rsidRPr="00000000">
              <w:rPr>
                <w:rtl w:val="0"/>
              </w:rPr>
            </w:r>
          </w:p>
        </w:tc>
        <w:tc>
          <w:tcPr/>
          <w:p w:rsidR="00000000" w:rsidDel="00000000" w:rsidP="00000000" w:rsidRDefault="00000000" w:rsidRPr="00000000" w14:paraId="000003DE">
            <w:pPr>
              <w:tabs>
                <w:tab w:val="left" w:leader="none" w:pos="2070"/>
              </w:tabs>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3DF">
            <w:pPr>
              <w:tabs>
                <w:tab w:val="left" w:leader="none" w:pos="2070"/>
              </w:tabs>
              <w:rPr/>
            </w:pPr>
            <w:r w:rsidDel="00000000" w:rsidR="00000000" w:rsidRPr="00000000">
              <w:rPr>
                <w:rtl w:val="0"/>
              </w:rPr>
            </w:r>
          </w:p>
        </w:tc>
        <w:tc>
          <w:tcPr/>
          <w:p w:rsidR="00000000" w:rsidDel="00000000" w:rsidP="00000000" w:rsidRDefault="00000000" w:rsidRPr="00000000" w14:paraId="000003E0">
            <w:pPr>
              <w:tabs>
                <w:tab w:val="left" w:leader="none" w:pos="2070"/>
              </w:tabs>
              <w:ind w:right="-72"/>
              <w:rPr/>
            </w:pPr>
            <w:r w:rsidDel="00000000" w:rsidR="00000000" w:rsidRPr="00000000">
              <w:rPr>
                <w:rtl w:val="0"/>
              </w:rPr>
            </w:r>
          </w:p>
        </w:tc>
        <w:tc>
          <w:tcPr/>
          <w:p w:rsidR="00000000" w:rsidDel="00000000" w:rsidP="00000000" w:rsidRDefault="00000000" w:rsidRPr="00000000" w14:paraId="000003E1">
            <w:pPr>
              <w:tabs>
                <w:tab w:val="left" w:leader="none" w:pos="2070"/>
              </w:tabs>
              <w:ind w:right="-72"/>
              <w:rPr/>
            </w:pPr>
            <w:r w:rsidDel="00000000" w:rsidR="00000000" w:rsidRPr="00000000">
              <w:rPr>
                <w:rtl w:val="0"/>
              </w:rPr>
            </w:r>
          </w:p>
        </w:tc>
      </w:tr>
      <w:tr>
        <w:trPr>
          <w:cantSplit w:val="0"/>
          <w:tblHeader w:val="0"/>
        </w:trPr>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3E2">
            <w:pPr>
              <w:tabs>
                <w:tab w:val="left" w:leader="none" w:pos="2070"/>
              </w:tabs>
              <w:ind w:left="162" w:right="-36" w:hanging="162"/>
              <w:rPr/>
            </w:pPr>
            <w:r w:rsidDel="00000000" w:rsidR="00000000" w:rsidRPr="00000000">
              <w:rPr>
                <w:rtl w:val="0"/>
              </w:rPr>
            </w:r>
          </w:p>
        </w:tc>
        <w:tc>
          <w:tcPr/>
          <w:p w:rsidR="00000000" w:rsidDel="00000000" w:rsidP="00000000" w:rsidRDefault="00000000" w:rsidRPr="00000000" w14:paraId="000003E3">
            <w:pPr>
              <w:tabs>
                <w:tab w:val="left" w:leader="none" w:pos="2070"/>
              </w:tabs>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3E4">
            <w:pPr>
              <w:tabs>
                <w:tab w:val="left" w:leader="none" w:pos="2070"/>
              </w:tabs>
              <w:rPr/>
            </w:pPr>
            <w:r w:rsidDel="00000000" w:rsidR="00000000" w:rsidRPr="00000000">
              <w:rPr>
                <w:rtl w:val="0"/>
              </w:rPr>
            </w:r>
          </w:p>
        </w:tc>
        <w:tc>
          <w:tcPr/>
          <w:p w:rsidR="00000000" w:rsidDel="00000000" w:rsidP="00000000" w:rsidRDefault="00000000" w:rsidRPr="00000000" w14:paraId="000003E5">
            <w:pPr>
              <w:tabs>
                <w:tab w:val="left" w:leader="none" w:pos="2070"/>
              </w:tabs>
              <w:ind w:right="-72"/>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3E6">
            <w:pPr>
              <w:tabs>
                <w:tab w:val="left" w:leader="none" w:pos="2070"/>
              </w:tabs>
              <w:ind w:right="-72"/>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3E7">
            <w:pPr>
              <w:tabs>
                <w:tab w:val="left" w:leader="none" w:pos="2070"/>
              </w:tabs>
              <w:ind w:left="162" w:right="-36" w:hanging="162"/>
              <w:rPr/>
            </w:pPr>
            <w:r w:rsidDel="00000000" w:rsidR="00000000" w:rsidRPr="00000000">
              <w:rPr>
                <w:rtl w:val="0"/>
              </w:rPr>
              <w:t xml:space="preserve">(if none, state “None”)</w:t>
            </w:r>
          </w:p>
          <w:p w:rsidR="00000000" w:rsidDel="00000000" w:rsidP="00000000" w:rsidRDefault="00000000" w:rsidRPr="00000000" w14:paraId="000003E8">
            <w:pPr>
              <w:tabs>
                <w:tab w:val="left" w:leader="none" w:pos="2070"/>
              </w:tabs>
              <w:ind w:right="-72"/>
              <w:rPr/>
            </w:pPr>
            <w:r w:rsidDel="00000000" w:rsidR="00000000" w:rsidRPr="00000000">
              <w:rPr>
                <w:rtl w:val="0"/>
              </w:rPr>
            </w:r>
          </w:p>
        </w:tc>
      </w:tr>
    </w:tbl>
    <w:p w:rsidR="00000000" w:rsidDel="00000000" w:rsidP="00000000" w:rsidRDefault="00000000" w:rsidRPr="00000000" w14:paraId="000003ED">
      <w:pPr>
        <w:tabs>
          <w:tab w:val="left" w:leader="none" w:pos="540"/>
        </w:tabs>
        <w:rPr/>
      </w:pPr>
      <w:r w:rsidDel="00000000" w:rsidR="00000000" w:rsidRPr="00000000">
        <w:rPr>
          <w:rtl w:val="0"/>
        </w:rPr>
      </w:r>
    </w:p>
    <w:p w:rsidR="00000000" w:rsidDel="00000000" w:rsidP="00000000" w:rsidRDefault="00000000" w:rsidRPr="00000000" w14:paraId="000003EE">
      <w:pPr>
        <w:tabs>
          <w:tab w:val="left" w:leader="none" w:pos="540"/>
        </w:tabs>
        <w:rPr/>
      </w:pPr>
      <w:r w:rsidDel="00000000" w:rsidR="00000000" w:rsidRPr="00000000">
        <w:rPr>
          <w:rtl w:val="0"/>
        </w:rPr>
        <w:tab/>
        <w:t xml:space="preserve">Until a formal Contract is prepared and executed, this Bid, together with your written acceptance thereof and your Notice of Award, shall be binding upon us.</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ind w:firstLine="540"/>
        <w:rPr/>
      </w:pPr>
      <w:r w:rsidDel="00000000" w:rsidR="00000000" w:rsidRPr="00000000">
        <w:rPr>
          <w:rtl w:val="0"/>
        </w:rPr>
        <w:t xml:space="preserve">We understand that you are not bound to accept the Lowest Calculated Bid or any Bid you may receive.</w:t>
      </w:r>
    </w:p>
    <w:p w:rsidR="00000000" w:rsidDel="00000000" w:rsidP="00000000" w:rsidRDefault="00000000" w:rsidRPr="00000000" w14:paraId="000003F1">
      <w:pPr>
        <w:ind w:firstLine="540"/>
        <w:rPr/>
      </w:pPr>
      <w:r w:rsidDel="00000000" w:rsidR="00000000" w:rsidRPr="00000000">
        <w:rPr>
          <w:rtl w:val="0"/>
        </w:rPr>
      </w:r>
    </w:p>
    <w:p w:rsidR="00000000" w:rsidDel="00000000" w:rsidP="00000000" w:rsidRDefault="00000000" w:rsidRPr="00000000" w14:paraId="000003F2">
      <w:pPr>
        <w:tabs>
          <w:tab w:val="left" w:leader="none" w:pos="540"/>
        </w:tabs>
        <w:rPr/>
      </w:pPr>
      <w:r w:rsidDel="00000000" w:rsidR="00000000" w:rsidRPr="00000000">
        <w:rPr>
          <w:rtl w:val="0"/>
        </w:rPr>
        <w:t xml:space="preserve"> </w:t>
        <w:tab/>
        <w:t xml:space="preserve">We certify/confirm that we comply with the eligibility requirements as per </w:t>
      </w:r>
      <w:r w:rsidDel="00000000" w:rsidR="00000000" w:rsidRPr="00000000">
        <w:rPr>
          <w:b w:val="1"/>
          <w:bCs w:val="1"/>
          <w:rtl w:val="0"/>
        </w:rPr>
        <w:t xml:space="preserve">ITB </w:t>
      </w:r>
      <w:r w:rsidDel="00000000" w:rsidR="00000000" w:rsidRPr="00000000">
        <w:rPr>
          <w:rtl w:val="0"/>
        </w:rPr>
        <w:t xml:space="preserve">Clause 5 of the Bidding Documents.</w:t>
      </w:r>
    </w:p>
    <w:p w:rsidR="00000000" w:rsidDel="00000000" w:rsidP="00000000" w:rsidRDefault="00000000" w:rsidRPr="00000000" w14:paraId="000003F3">
      <w:pPr>
        <w:tabs>
          <w:tab w:val="left" w:leader="none" w:pos="540"/>
        </w:tabs>
        <w:rPr/>
      </w:pPr>
      <w:r w:rsidDel="00000000" w:rsidR="00000000" w:rsidRPr="00000000">
        <w:rPr>
          <w:rtl w:val="0"/>
        </w:rPr>
      </w:r>
    </w:p>
    <w:p w:rsidR="00000000" w:rsidDel="00000000" w:rsidP="00000000" w:rsidRDefault="00000000" w:rsidRPr="00000000" w14:paraId="000003F4">
      <w:pPr>
        <w:tabs>
          <w:tab w:val="left" w:leader="none" w:pos="540"/>
        </w:tabs>
        <w:rPr/>
      </w:pPr>
      <w:r w:rsidDel="00000000" w:rsidR="00000000" w:rsidRPr="00000000">
        <w:rPr>
          <w:rtl w:val="0"/>
        </w:rPr>
        <w:tab/>
        <w:t xml:space="preserve">We likewise certify/confirm that the undersigned, </w:t>
      </w:r>
      <w:r w:rsidDel="00000000" w:rsidR="00000000" w:rsidRPr="00000000">
        <w:rPr>
          <w:i w:val="1"/>
          <w:iCs w:val="1"/>
          <w:rtl w:val="0"/>
        </w:rPr>
        <w:t xml:space="preserve">[for sole proprietorships, insert:</w:t>
      </w:r>
      <w:r w:rsidDel="00000000" w:rsidR="00000000" w:rsidRPr="00000000">
        <w:rPr>
          <w:rtl w:val="0"/>
        </w:rPr>
        <w:t xml:space="preserve"> as the owner and sole proprietor or authorized representative of </w:t>
      </w:r>
      <w:r w:rsidDel="00000000" w:rsidR="00000000" w:rsidRPr="00000000">
        <w:rPr>
          <w:i w:val="1"/>
          <w:iCs w:val="1"/>
          <w:u w:val="single"/>
          <w:rtl w:val="0"/>
        </w:rPr>
        <w:t xml:space="preserve">Name of Bidder</w:t>
      </w:r>
      <w:r w:rsidDel="00000000" w:rsidR="00000000" w:rsidRPr="00000000">
        <w:rPr>
          <w:u w:val="single"/>
          <w:rtl w:val="0"/>
        </w:rPr>
        <w:t xml:space="preserve">, </w:t>
      </w:r>
      <w:r w:rsidDel="00000000" w:rsidR="00000000" w:rsidRPr="00000000">
        <w:rPr>
          <w:rtl w:val="0"/>
        </w:rPr>
        <w:t xml:space="preserve">has the full power and authority to participate, submit the bid, and to sign and execute the ensuing contract, on the latter’s behalf for the </w:t>
      </w:r>
      <w:r w:rsidDel="00000000" w:rsidR="00000000" w:rsidRPr="00000000">
        <w:rPr>
          <w:i w:val="1"/>
          <w:iCs w:val="1"/>
          <w:u w:val="single"/>
          <w:rtl w:val="0"/>
        </w:rPr>
        <w:t xml:space="preserve">Name of Project</w:t>
      </w:r>
      <w:r w:rsidDel="00000000" w:rsidR="00000000" w:rsidRPr="00000000">
        <w:rPr>
          <w:rtl w:val="0"/>
        </w:rPr>
        <w:t xml:space="preserve"> of the </w:t>
      </w:r>
      <w:r w:rsidDel="00000000" w:rsidR="00000000" w:rsidRPr="00000000">
        <w:rPr>
          <w:i w:val="1"/>
          <w:iCs w:val="1"/>
          <w:u w:val="single"/>
          <w:rtl w:val="0"/>
        </w:rPr>
        <w:t xml:space="preserve">Name of the Procuring Entity</w:t>
      </w:r>
      <w:r w:rsidDel="00000000" w:rsidR="00000000" w:rsidRPr="00000000">
        <w:rPr>
          <w:i w:val="1"/>
          <w:iCs w:val="1"/>
          <w:rtl w:val="0"/>
        </w:rPr>
        <w:t xml:space="preserve">]</w:t>
      </w:r>
      <w:r w:rsidDel="00000000" w:rsidR="00000000" w:rsidRPr="00000000">
        <w:rPr>
          <w:rtl w:val="0"/>
        </w:rPr>
        <w:t xml:space="preserve"> </w:t>
      </w:r>
      <w:r w:rsidDel="00000000" w:rsidR="00000000" w:rsidRPr="00000000">
        <w:rPr>
          <w:i w:val="1"/>
          <w:iCs w:val="1"/>
          <w:rtl w:val="0"/>
        </w:rPr>
        <w:t xml:space="preserve">[for partnerships, corporations, cooperatives, or joint ventures, insert:</w:t>
      </w:r>
      <w:r w:rsidDel="00000000" w:rsidR="00000000" w:rsidRPr="00000000">
        <w:rPr>
          <w:rtl w:val="0"/>
        </w:rPr>
        <w:t xml:space="preserve"> is granted full power and authority by the </w:t>
      </w:r>
      <w:r w:rsidDel="00000000" w:rsidR="00000000" w:rsidRPr="00000000">
        <w:rPr>
          <w:i w:val="1"/>
          <w:iCs w:val="1"/>
          <w:u w:val="single"/>
          <w:rtl w:val="0"/>
        </w:rPr>
        <w:t xml:space="preserve">Name of Bidder</w:t>
      </w:r>
      <w:r w:rsidDel="00000000" w:rsidR="00000000" w:rsidRPr="00000000">
        <w:rPr>
          <w:rtl w:val="0"/>
        </w:rPr>
        <w:t xml:space="preserve">, to participate, submit the bid, and to sign and execute the ensuing contract on the latter’s behalf for </w:t>
      </w:r>
      <w:r w:rsidDel="00000000" w:rsidR="00000000" w:rsidRPr="00000000">
        <w:rPr>
          <w:i w:val="1"/>
          <w:iCs w:val="1"/>
          <w:u w:val="single"/>
          <w:rtl w:val="0"/>
        </w:rPr>
        <w:t xml:space="preserve">Name of Project</w:t>
      </w:r>
      <w:r w:rsidDel="00000000" w:rsidR="00000000" w:rsidRPr="00000000">
        <w:rPr>
          <w:rtl w:val="0"/>
        </w:rPr>
        <w:t xml:space="preserve"> of the </w:t>
      </w:r>
      <w:r w:rsidDel="00000000" w:rsidR="00000000" w:rsidRPr="00000000">
        <w:rPr>
          <w:i w:val="1"/>
          <w:iCs w:val="1"/>
          <w:u w:val="single"/>
          <w:rtl w:val="0"/>
        </w:rPr>
        <w:t xml:space="preserve">Name of the Procuring Entity</w:t>
      </w:r>
      <w:r w:rsidDel="00000000" w:rsidR="00000000" w:rsidRPr="00000000">
        <w:rPr>
          <w:i w:val="1"/>
          <w:iCs w:val="1"/>
          <w:rtl w:val="0"/>
        </w:rPr>
        <w:t xml:space="preserve">].</w:t>
      </w:r>
      <w:r w:rsidDel="00000000" w:rsidR="00000000" w:rsidRPr="00000000">
        <w:rPr>
          <w:rtl w:val="0"/>
        </w:rPr>
      </w:r>
    </w:p>
    <w:p w:rsidR="00000000" w:rsidDel="00000000" w:rsidP="00000000" w:rsidRDefault="00000000" w:rsidRPr="00000000" w14:paraId="000003F5">
      <w:pPr>
        <w:tabs>
          <w:tab w:val="left" w:leader="none" w:pos="540"/>
        </w:tabs>
        <w:rPr/>
      </w:pPr>
      <w:r w:rsidDel="00000000" w:rsidR="00000000" w:rsidRPr="00000000">
        <w:rPr>
          <w:rtl w:val="0"/>
        </w:rPr>
      </w:r>
    </w:p>
    <w:p w:rsidR="00000000" w:rsidDel="00000000" w:rsidP="00000000" w:rsidRDefault="00000000" w:rsidRPr="00000000" w14:paraId="000003F6">
      <w:pPr>
        <w:tabs>
          <w:tab w:val="left" w:leader="none" w:pos="540"/>
        </w:tabs>
        <w:rPr/>
      </w:pPr>
      <w:r w:rsidDel="00000000" w:rsidR="00000000" w:rsidRPr="00000000">
        <w:rPr>
          <w:rtl w:val="0"/>
        </w:rPr>
        <w:tab/>
        <w:t xml:space="preserve">We acknowledge that failure to sign each and every page of this Bid Form, including the attached Schedule of Prices, shall be a ground for the rejection of our bid. </w:t>
      </w:r>
      <w:r w:rsidDel="00000000" w:rsidR="00000000" w:rsidRPr="00000000">
        <w:rPr>
          <w:i w:val="1"/>
          <w:iCs w:val="1"/>
          <w:rtl w:val="0"/>
        </w:rPr>
        <w:t xml:space="preserve"> </w:t>
      </w: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rtl w:val="0"/>
        </w:rPr>
        <w:t xml:space="preserve">Dated this ________________ day of ________________ 20______.</w:t>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tabs>
          <w:tab w:val="right" w:leader="none" w:pos="3600"/>
          <w:tab w:val="right" w:leader="none" w:pos="4320"/>
          <w:tab w:val="right" w:leader="none" w:pos="8460"/>
        </w:tabs>
        <w:rPr/>
      </w:pPr>
      <w:r w:rsidDel="00000000" w:rsidR="00000000" w:rsidRPr="00000000">
        <w:rPr>
          <w:u w:val="single"/>
          <w:rtl w:val="0"/>
        </w:rPr>
        <w:tab/>
      </w:r>
      <w:r w:rsidDel="00000000" w:rsidR="00000000" w:rsidRPr="00000000">
        <w:rPr>
          <w:rtl w:val="0"/>
        </w:rPr>
        <w:tab/>
      </w:r>
      <w:r w:rsidDel="00000000" w:rsidR="00000000" w:rsidRPr="00000000">
        <w:rPr>
          <w:u w:val="single"/>
          <w:rtl w:val="0"/>
        </w:rPr>
        <w:tab/>
      </w:r>
      <w:r w:rsidDel="00000000" w:rsidR="00000000" w:rsidRPr="00000000">
        <w:rPr>
          <w:rtl w:val="0"/>
        </w:rPr>
      </w:r>
    </w:p>
    <w:p w:rsidR="00000000" w:rsidDel="00000000" w:rsidP="00000000" w:rsidRDefault="00000000" w:rsidRPr="00000000" w14:paraId="000003FC">
      <w:pPr>
        <w:tabs>
          <w:tab w:val="left" w:leader="none" w:pos="4320"/>
        </w:tabs>
        <w:rPr/>
      </w:pPr>
      <w:r w:rsidDel="00000000" w:rsidR="00000000" w:rsidRPr="00000000">
        <w:rPr>
          <w:i w:val="1"/>
          <w:iCs w:val="1"/>
          <w:rtl w:val="0"/>
        </w:rPr>
        <w:t xml:space="preserve">[signature]</w:t>
        <w:tab/>
        <w:t xml:space="preserve">[in the capacity of]</w:t>
      </w:r>
      <w:r w:rsidDel="00000000" w:rsidR="00000000" w:rsidRPr="00000000">
        <w:rPr>
          <w:rtl w:val="0"/>
        </w:rPr>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tabs>
          <w:tab w:val="right" w:leader="none" w:pos="8453"/>
        </w:tabs>
        <w:rPr>
          <w:u w:val="single"/>
        </w:rPr>
      </w:pPr>
      <w:r w:rsidDel="00000000" w:rsidR="00000000" w:rsidRPr="00000000">
        <w:rPr>
          <w:rtl w:val="0"/>
        </w:rPr>
        <w:t xml:space="preserve">Duly authorized to sign Bid for and on behalf of </w:t>
      </w:r>
      <w:r w:rsidDel="00000000" w:rsidR="00000000" w:rsidRPr="00000000">
        <w:rPr>
          <w:u w:val="single"/>
          <w:rtl w:val="0"/>
        </w:rPr>
        <w:tab/>
      </w:r>
    </w:p>
    <w:p w:rsidR="00000000" w:rsidDel="00000000" w:rsidP="00000000" w:rsidRDefault="00000000" w:rsidRPr="00000000" w14:paraId="000003FF">
      <w:pPr>
        <w:tabs>
          <w:tab w:val="right" w:leader="none" w:pos="8453"/>
        </w:tabs>
        <w:rPr>
          <w:u w:val="single"/>
        </w:rPr>
      </w:pPr>
      <w:r w:rsidDel="00000000" w:rsidR="00000000" w:rsidRPr="00000000">
        <w:rPr>
          <w:rtl w:val="0"/>
        </w:rPr>
      </w:r>
    </w:p>
    <w:p w:rsidR="00000000" w:rsidDel="00000000" w:rsidP="00000000" w:rsidRDefault="00000000" w:rsidRPr="00000000" w14:paraId="00000400">
      <w:pPr>
        <w:tabs>
          <w:tab w:val="right" w:leader="none" w:pos="8453"/>
        </w:tabs>
        <w:rPr>
          <w:u w:val="single"/>
        </w:rPr>
      </w:pPr>
      <w:r w:rsidDel="00000000" w:rsidR="00000000" w:rsidRPr="00000000">
        <w:rPr>
          <w:rtl w:val="0"/>
        </w:rPr>
      </w:r>
    </w:p>
    <w:p w:rsidR="00000000" w:rsidDel="00000000" w:rsidP="00000000" w:rsidRDefault="00000000" w:rsidRPr="00000000" w14:paraId="00000401">
      <w:pPr>
        <w:tabs>
          <w:tab w:val="right" w:leader="none" w:pos="8453"/>
        </w:tabs>
        <w:rPr>
          <w:u w:val="single"/>
        </w:rPr>
      </w:pPr>
      <w:r w:rsidDel="00000000" w:rsidR="00000000" w:rsidRPr="00000000">
        <w:rPr>
          <w:rtl w:val="0"/>
        </w:rPr>
      </w:r>
    </w:p>
    <w:p w:rsidR="00000000" w:rsidDel="00000000" w:rsidP="00000000" w:rsidRDefault="00000000" w:rsidRPr="00000000" w14:paraId="00000402">
      <w:pPr>
        <w:tabs>
          <w:tab w:val="right" w:leader="none" w:pos="8453"/>
        </w:tabs>
        <w:rPr>
          <w:u w:val="single"/>
        </w:rPr>
      </w:pPr>
      <w:r w:rsidDel="00000000" w:rsidR="00000000" w:rsidRPr="00000000">
        <w:rPr>
          <w:rtl w:val="0"/>
        </w:rPr>
      </w:r>
    </w:p>
    <w:p w:rsidR="00000000" w:rsidDel="00000000" w:rsidP="00000000" w:rsidRDefault="00000000" w:rsidRPr="00000000" w14:paraId="00000403">
      <w:pPr>
        <w:tabs>
          <w:tab w:val="right" w:leader="none" w:pos="8453"/>
        </w:tabs>
        <w:rPr>
          <w:u w:val="single"/>
        </w:rPr>
      </w:pPr>
      <w:r w:rsidDel="00000000" w:rsidR="00000000" w:rsidRPr="00000000">
        <w:rPr>
          <w:rtl w:val="0"/>
        </w:rPr>
      </w:r>
    </w:p>
    <w:p w:rsidR="00000000" w:rsidDel="00000000" w:rsidP="00000000" w:rsidRDefault="00000000" w:rsidRPr="00000000" w14:paraId="00000404">
      <w:pPr>
        <w:tabs>
          <w:tab w:val="right" w:leader="none" w:pos="8453"/>
        </w:tabs>
        <w:rPr>
          <w:u w:val="single"/>
        </w:rPr>
      </w:pPr>
      <w:r w:rsidDel="00000000" w:rsidR="00000000" w:rsidRPr="00000000">
        <w:rPr>
          <w:rtl w:val="0"/>
        </w:rPr>
      </w:r>
    </w:p>
    <w:p w:rsidR="00000000" w:rsidDel="00000000" w:rsidP="00000000" w:rsidRDefault="00000000" w:rsidRPr="00000000" w14:paraId="00000405">
      <w:pPr>
        <w:tabs>
          <w:tab w:val="right" w:leader="none" w:pos="8453"/>
        </w:tabs>
        <w:rPr>
          <w:u w:val="single"/>
        </w:rPr>
      </w:pPr>
      <w:r w:rsidDel="00000000" w:rsidR="00000000" w:rsidRPr="00000000">
        <w:rPr>
          <w:rtl w:val="0"/>
        </w:rPr>
      </w:r>
    </w:p>
    <w:p w:rsidR="00000000" w:rsidDel="00000000" w:rsidP="00000000" w:rsidRDefault="00000000" w:rsidRPr="00000000" w14:paraId="00000406">
      <w:pPr>
        <w:tabs>
          <w:tab w:val="right" w:leader="none" w:pos="8453"/>
        </w:tabs>
        <w:rPr>
          <w:u w:val="single"/>
        </w:rPr>
      </w:pPr>
      <w:r w:rsidDel="00000000" w:rsidR="00000000" w:rsidRPr="00000000">
        <w:rPr>
          <w:rtl w:val="0"/>
        </w:rPr>
      </w:r>
    </w:p>
    <w:p w:rsidR="00000000" w:rsidDel="00000000" w:rsidP="00000000" w:rsidRDefault="00000000" w:rsidRPr="00000000" w14:paraId="00000407">
      <w:pPr>
        <w:tabs>
          <w:tab w:val="right" w:leader="none" w:pos="8453"/>
        </w:tabs>
        <w:rPr>
          <w:u w:val="single"/>
        </w:rPr>
      </w:pPr>
      <w:r w:rsidDel="00000000" w:rsidR="00000000" w:rsidRPr="00000000">
        <w:rPr>
          <w:rtl w:val="0"/>
        </w:rPr>
      </w:r>
    </w:p>
    <w:p w:rsidR="00000000" w:rsidDel="00000000" w:rsidP="00000000" w:rsidRDefault="00000000" w:rsidRPr="00000000" w14:paraId="00000408">
      <w:pPr>
        <w:tabs>
          <w:tab w:val="right" w:leader="none" w:pos="8453"/>
        </w:tabs>
        <w:rPr>
          <w:u w:val="single"/>
        </w:rPr>
      </w:pPr>
      <w:r w:rsidDel="00000000" w:rsidR="00000000" w:rsidRPr="00000000">
        <w:rPr>
          <w:rtl w:val="0"/>
        </w:rPr>
      </w:r>
    </w:p>
    <w:p w:rsidR="00000000" w:rsidDel="00000000" w:rsidP="00000000" w:rsidRDefault="00000000" w:rsidRPr="00000000" w14:paraId="00000409">
      <w:pPr>
        <w:tabs>
          <w:tab w:val="right" w:leader="none" w:pos="8453"/>
        </w:tabs>
        <w:rPr>
          <w:u w:val="single"/>
        </w:rPr>
      </w:pPr>
      <w:r w:rsidDel="00000000" w:rsidR="00000000" w:rsidRPr="00000000">
        <w:rPr>
          <w:rtl w:val="0"/>
        </w:rPr>
      </w:r>
    </w:p>
    <w:p w:rsidR="00000000" w:rsidDel="00000000" w:rsidP="00000000" w:rsidRDefault="00000000" w:rsidRPr="00000000" w14:paraId="0000040A">
      <w:pPr>
        <w:tabs>
          <w:tab w:val="right" w:leader="none" w:pos="8453"/>
        </w:tabs>
        <w:rPr>
          <w:u w:val="single"/>
        </w:rPr>
      </w:pPr>
      <w:r w:rsidDel="00000000" w:rsidR="00000000" w:rsidRPr="00000000">
        <w:rPr>
          <w:rtl w:val="0"/>
        </w:rPr>
      </w:r>
    </w:p>
    <w:p w:rsidR="00000000" w:rsidDel="00000000" w:rsidP="00000000" w:rsidRDefault="00000000" w:rsidRPr="00000000" w14:paraId="0000040B">
      <w:pPr>
        <w:tabs>
          <w:tab w:val="right" w:leader="none" w:pos="8453"/>
        </w:tabs>
        <w:rPr>
          <w:u w:val="single"/>
        </w:rPr>
      </w:pPr>
      <w:r w:rsidDel="00000000" w:rsidR="00000000" w:rsidRPr="00000000">
        <w:rPr>
          <w:rtl w:val="0"/>
        </w:rPr>
      </w:r>
    </w:p>
    <w:p w:rsidR="00000000" w:rsidDel="00000000" w:rsidP="00000000" w:rsidRDefault="00000000" w:rsidRPr="00000000" w14:paraId="0000040C">
      <w:pPr>
        <w:tabs>
          <w:tab w:val="right" w:leader="none" w:pos="8453"/>
        </w:tabs>
        <w:rPr>
          <w:u w:val="single"/>
        </w:rPr>
      </w:pPr>
      <w:r w:rsidDel="00000000" w:rsidR="00000000" w:rsidRPr="00000000">
        <w:rPr>
          <w:rtl w:val="0"/>
        </w:rPr>
      </w:r>
    </w:p>
    <w:p w:rsidR="00000000" w:rsidDel="00000000" w:rsidP="00000000" w:rsidRDefault="00000000" w:rsidRPr="00000000" w14:paraId="0000040D">
      <w:pPr>
        <w:tabs>
          <w:tab w:val="right" w:leader="none" w:pos="8453"/>
        </w:tabs>
        <w:rPr>
          <w:u w:val="single"/>
        </w:rPr>
      </w:pPr>
      <w:r w:rsidDel="00000000" w:rsidR="00000000" w:rsidRPr="00000000">
        <w:rPr>
          <w:rtl w:val="0"/>
        </w:rPr>
      </w:r>
    </w:p>
    <w:p w:rsidR="00000000" w:rsidDel="00000000" w:rsidP="00000000" w:rsidRDefault="00000000" w:rsidRPr="00000000" w14:paraId="0000040E">
      <w:pPr>
        <w:tabs>
          <w:tab w:val="right" w:leader="none" w:pos="8453"/>
        </w:tabs>
        <w:rPr>
          <w:u w:val="single"/>
        </w:rPr>
      </w:pPr>
      <w:r w:rsidDel="00000000" w:rsidR="00000000" w:rsidRPr="00000000">
        <w:rPr>
          <w:rtl w:val="0"/>
        </w:rPr>
      </w:r>
    </w:p>
    <w:p w:rsidR="00000000" w:rsidDel="00000000" w:rsidP="00000000" w:rsidRDefault="00000000" w:rsidRPr="00000000" w14:paraId="0000040F">
      <w:pPr>
        <w:tabs>
          <w:tab w:val="right" w:leader="none" w:pos="8453"/>
        </w:tabs>
        <w:rPr>
          <w:u w:val="single"/>
        </w:rPr>
      </w:pPr>
      <w:r w:rsidDel="00000000" w:rsidR="00000000" w:rsidRPr="00000000">
        <w:rPr>
          <w:rtl w:val="0"/>
        </w:rPr>
      </w:r>
    </w:p>
    <w:p w:rsidR="00000000" w:rsidDel="00000000" w:rsidP="00000000" w:rsidRDefault="00000000" w:rsidRPr="00000000" w14:paraId="00000410">
      <w:pPr>
        <w:tabs>
          <w:tab w:val="right" w:leader="none" w:pos="8453"/>
        </w:tabs>
        <w:rPr>
          <w:u w:val="single"/>
        </w:rPr>
      </w:pPr>
      <w:r w:rsidDel="00000000" w:rsidR="00000000" w:rsidRPr="00000000">
        <w:rPr>
          <w:rtl w:val="0"/>
        </w:rPr>
      </w:r>
    </w:p>
    <w:p w:rsidR="00000000" w:rsidDel="00000000" w:rsidP="00000000" w:rsidRDefault="00000000" w:rsidRPr="00000000" w14:paraId="00000411">
      <w:pPr>
        <w:tabs>
          <w:tab w:val="right" w:leader="none" w:pos="8453"/>
        </w:tabs>
        <w:rPr>
          <w:u w:val="single"/>
        </w:rPr>
      </w:pPr>
      <w:r w:rsidDel="00000000" w:rsidR="00000000" w:rsidRPr="00000000">
        <w:rPr>
          <w:rtl w:val="0"/>
        </w:rPr>
      </w:r>
    </w:p>
    <w:p w:rsidR="00000000" w:rsidDel="00000000" w:rsidP="00000000" w:rsidRDefault="00000000" w:rsidRPr="00000000" w14:paraId="00000412">
      <w:pPr>
        <w:tabs>
          <w:tab w:val="right" w:leader="none" w:pos="8453"/>
        </w:tabs>
        <w:rPr>
          <w:u w:val="single"/>
        </w:rPr>
      </w:pPr>
      <w:r w:rsidDel="00000000" w:rsidR="00000000" w:rsidRPr="00000000">
        <w:rPr>
          <w:rtl w:val="0"/>
        </w:rPr>
      </w:r>
    </w:p>
    <w:p w:rsidR="00000000" w:rsidDel="00000000" w:rsidP="00000000" w:rsidRDefault="00000000" w:rsidRPr="00000000" w14:paraId="00000413">
      <w:pPr>
        <w:tabs>
          <w:tab w:val="right" w:leader="none" w:pos="8453"/>
        </w:tabs>
        <w:rPr>
          <w:u w:val="single"/>
        </w:rPr>
      </w:pPr>
      <w:r w:rsidDel="00000000" w:rsidR="00000000" w:rsidRPr="00000000">
        <w:rPr>
          <w:rtl w:val="0"/>
        </w:rPr>
      </w:r>
    </w:p>
    <w:p w:rsidR="00000000" w:rsidDel="00000000" w:rsidP="00000000" w:rsidRDefault="00000000" w:rsidRPr="00000000" w14:paraId="00000414">
      <w:pPr>
        <w:tabs>
          <w:tab w:val="right" w:leader="none" w:pos="8453"/>
        </w:tabs>
        <w:rPr>
          <w:u w:val="single"/>
        </w:rPr>
      </w:pPr>
      <w:r w:rsidDel="00000000" w:rsidR="00000000" w:rsidRPr="00000000">
        <w:rPr>
          <w:rtl w:val="0"/>
        </w:rPr>
      </w:r>
    </w:p>
    <w:p w:rsidR="00000000" w:rsidDel="00000000" w:rsidP="00000000" w:rsidRDefault="00000000" w:rsidRPr="00000000" w14:paraId="00000415">
      <w:pPr>
        <w:tabs>
          <w:tab w:val="right" w:leader="none" w:pos="8453"/>
        </w:tabs>
        <w:rPr>
          <w:u w:val="single"/>
        </w:rPr>
      </w:pPr>
      <w:r w:rsidDel="00000000" w:rsidR="00000000" w:rsidRPr="00000000">
        <w:rPr>
          <w:rtl w:val="0"/>
        </w:rPr>
      </w:r>
    </w:p>
    <w:p w:rsidR="00000000" w:rsidDel="00000000" w:rsidP="00000000" w:rsidRDefault="00000000" w:rsidRPr="00000000" w14:paraId="00000416">
      <w:pPr>
        <w:tabs>
          <w:tab w:val="right" w:leader="none" w:pos="8453"/>
        </w:tabs>
        <w:rPr>
          <w:u w:val="single"/>
        </w:rPr>
      </w:pPr>
      <w:r w:rsidDel="00000000" w:rsidR="00000000" w:rsidRPr="00000000">
        <w:rPr>
          <w:rtl w:val="0"/>
        </w:rPr>
      </w:r>
    </w:p>
    <w:p w:rsidR="00000000" w:rsidDel="00000000" w:rsidP="00000000" w:rsidRDefault="00000000" w:rsidRPr="00000000" w14:paraId="00000417">
      <w:pPr>
        <w:tabs>
          <w:tab w:val="right" w:leader="none" w:pos="8453"/>
        </w:tabs>
        <w:rPr>
          <w:u w:val="single"/>
        </w:rPr>
      </w:pPr>
      <w:r w:rsidDel="00000000" w:rsidR="00000000" w:rsidRPr="00000000">
        <w:rPr>
          <w:rtl w:val="0"/>
        </w:rPr>
      </w:r>
    </w:p>
    <w:p w:rsidR="00000000" w:rsidDel="00000000" w:rsidP="00000000" w:rsidRDefault="00000000" w:rsidRPr="00000000" w14:paraId="00000418">
      <w:pPr>
        <w:tabs>
          <w:tab w:val="right" w:leader="none" w:pos="8453"/>
        </w:tabs>
        <w:rPr>
          <w:u w:val="single"/>
        </w:rPr>
      </w:pPr>
      <w:r w:rsidDel="00000000" w:rsidR="00000000" w:rsidRPr="00000000">
        <w:rPr>
          <w:rtl w:val="0"/>
        </w:rPr>
      </w:r>
    </w:p>
    <w:p w:rsidR="00000000" w:rsidDel="00000000" w:rsidP="00000000" w:rsidRDefault="00000000" w:rsidRPr="00000000" w14:paraId="00000419">
      <w:pPr>
        <w:tabs>
          <w:tab w:val="right" w:leader="none" w:pos="8453"/>
        </w:tabs>
        <w:rPr>
          <w:u w:val="single"/>
        </w:rPr>
      </w:pPr>
      <w:r w:rsidDel="00000000" w:rsidR="00000000" w:rsidRPr="00000000">
        <w:rPr>
          <w:rtl w:val="0"/>
        </w:rPr>
      </w:r>
    </w:p>
    <w:p w:rsidR="00000000" w:rsidDel="00000000" w:rsidP="00000000" w:rsidRDefault="00000000" w:rsidRPr="00000000" w14:paraId="0000041A">
      <w:pPr>
        <w:tabs>
          <w:tab w:val="right" w:leader="none" w:pos="8453"/>
        </w:tabs>
        <w:rPr>
          <w:u w:val="single"/>
        </w:rPr>
      </w:pPr>
      <w:r w:rsidDel="00000000" w:rsidR="00000000" w:rsidRPr="00000000">
        <w:rPr>
          <w:rtl w:val="0"/>
        </w:rPr>
      </w:r>
    </w:p>
    <w:p w:rsidR="00000000" w:rsidDel="00000000" w:rsidP="00000000" w:rsidRDefault="00000000" w:rsidRPr="00000000" w14:paraId="0000041B">
      <w:pPr>
        <w:tabs>
          <w:tab w:val="right" w:leader="none" w:pos="8453"/>
        </w:tabs>
        <w:rPr>
          <w:u w:val="single"/>
        </w:rPr>
      </w:pPr>
      <w:r w:rsidDel="00000000" w:rsidR="00000000" w:rsidRPr="00000000">
        <w:rPr>
          <w:rtl w:val="0"/>
        </w:rPr>
      </w:r>
    </w:p>
    <w:p w:rsidR="00000000" w:rsidDel="00000000" w:rsidP="00000000" w:rsidRDefault="00000000" w:rsidRPr="00000000" w14:paraId="0000041C">
      <w:pPr>
        <w:tabs>
          <w:tab w:val="right" w:leader="none" w:pos="8453"/>
        </w:tabs>
        <w:rPr>
          <w:u w:val="single"/>
        </w:rPr>
      </w:pPr>
      <w:r w:rsidDel="00000000" w:rsidR="00000000" w:rsidRPr="00000000">
        <w:rPr>
          <w:rtl w:val="0"/>
        </w:rPr>
      </w:r>
    </w:p>
    <w:p w:rsidR="00000000" w:rsidDel="00000000" w:rsidP="00000000" w:rsidRDefault="00000000" w:rsidRPr="00000000" w14:paraId="0000041D">
      <w:pPr>
        <w:tabs>
          <w:tab w:val="right" w:leader="none" w:pos="8453"/>
        </w:tabs>
        <w:rPr>
          <w:u w:val="single"/>
        </w:rPr>
      </w:pPr>
      <w:bookmarkStart w:colFirst="0" w:colLast="0" w:name="_heading=h.wuda6oc3q580" w:id="391"/>
      <w:bookmarkEnd w:id="391"/>
      <w:r w:rsidDel="00000000" w:rsidR="00000000" w:rsidRPr="00000000">
        <w:rPr>
          <w:rtl w:val="0"/>
        </w:rPr>
      </w:r>
    </w:p>
    <w:p w:rsidR="00000000" w:rsidDel="00000000" w:rsidP="00000000" w:rsidRDefault="00000000" w:rsidRPr="00000000" w14:paraId="0000041E">
      <w:pPr>
        <w:pStyle w:val="Heading4"/>
        <w:rPr/>
      </w:pPr>
      <w:r w:rsidDel="00000000" w:rsidR="00000000" w:rsidRPr="00000000">
        <w:rPr>
          <w:rtl w:val="0"/>
        </w:rPr>
        <w:t xml:space="preserve">FINANCIAL BID FORM</w:t>
      </w:r>
    </w:p>
    <w:p w:rsidR="00000000" w:rsidDel="00000000" w:rsidP="00000000" w:rsidRDefault="00000000" w:rsidRPr="00000000" w14:paraId="0000041F">
      <w:pPr>
        <w:jc w:val="center"/>
        <w:rPr>
          <w:rFonts w:ascii="Times" w:cs="Times" w:eastAsia="Times" w:hAnsi="Times"/>
          <w:sz w:val="22"/>
          <w:szCs w:val="22"/>
        </w:rPr>
      </w:pPr>
      <w:r w:rsidDel="00000000" w:rsidR="00000000" w:rsidRPr="00000000">
        <w:rPr>
          <w:rtl w:val="0"/>
        </w:rPr>
      </w:r>
    </w:p>
    <w:p w:rsidR="00000000" w:rsidDel="00000000" w:rsidP="00000000" w:rsidRDefault="00000000" w:rsidRPr="00000000" w14:paraId="00000420">
      <w:pPr>
        <w:jc w:val="center"/>
        <w:rPr>
          <w:rFonts w:ascii="Times" w:cs="Times" w:eastAsia="Times" w:hAnsi="Times"/>
          <w:sz w:val="22"/>
          <w:szCs w:val="22"/>
        </w:rPr>
      </w:pPr>
      <w:r w:rsidDel="00000000" w:rsidR="00000000" w:rsidRPr="00000000">
        <w:rPr>
          <w:b w:val="1"/>
          <w:bCs w:val="1"/>
          <w:sz w:val="22"/>
          <w:szCs w:val="22"/>
          <w:rtl w:val="0"/>
        </w:rPr>
        <w:t xml:space="preserve">Supply and Delivery of Outboard Motors for Kepulauan Togean National Park in Indonesia</w:t>
      </w:r>
      <w:r w:rsidDel="00000000" w:rsidR="00000000" w:rsidRPr="00000000">
        <w:rPr>
          <w:rtl w:val="0"/>
        </w:rPr>
      </w:r>
    </w:p>
    <w:p w:rsidR="00000000" w:rsidDel="00000000" w:rsidP="00000000" w:rsidRDefault="00000000" w:rsidRPr="00000000" w14:paraId="00000421">
      <w:pPr>
        <w:jc w:val="left"/>
        <w:rPr>
          <w:rFonts w:ascii="Times" w:cs="Times" w:eastAsia="Times" w:hAnsi="Times"/>
          <w:sz w:val="22"/>
          <w:szCs w:val="22"/>
        </w:rPr>
      </w:pPr>
      <w:r w:rsidDel="00000000" w:rsidR="00000000" w:rsidRPr="00000000">
        <w:rPr>
          <w:rtl w:val="0"/>
        </w:rPr>
      </w:r>
    </w:p>
    <w:tbl>
      <w:tblPr>
        <w:tblStyle w:val="Table8"/>
        <w:tblpPr w:leftFromText="180" w:rightFromText="180" w:topFromText="0" w:bottomFromText="0" w:vertAnchor="text" w:horzAnchor="text" w:tblpX="-414" w:tblpY="3"/>
        <w:tblW w:w="102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8"/>
        <w:gridCol w:w="1828"/>
        <w:gridCol w:w="704"/>
        <w:gridCol w:w="2109"/>
        <w:gridCol w:w="1687"/>
        <w:gridCol w:w="1546"/>
        <w:gridCol w:w="1688"/>
        <w:tblGridChange w:id="0">
          <w:tblGrid>
            <w:gridCol w:w="668"/>
            <w:gridCol w:w="1828"/>
            <w:gridCol w:w="704"/>
            <w:gridCol w:w="2109"/>
            <w:gridCol w:w="1687"/>
            <w:gridCol w:w="1546"/>
            <w:gridCol w:w="1688"/>
          </w:tblGrid>
        </w:tblGridChange>
      </w:tblGrid>
      <w:tr>
        <w:trPr>
          <w:cantSplit w:val="1"/>
          <w:trHeight w:val="586" w:hRule="atLeast"/>
          <w:tblHeader w:val="0"/>
        </w:trPr>
        <w:tc>
          <w:tcPr>
            <w:vMerge w:val="restart"/>
            <w:shd w:fill="e6e6e6" w:val="clear"/>
            <w:vAlign w:val="center"/>
          </w:tcPr>
          <w:p w:rsidR="00000000" w:rsidDel="00000000" w:rsidP="00000000" w:rsidRDefault="00000000" w:rsidRPr="00000000" w14:paraId="00000422">
            <w:pPr>
              <w:jc w:val="center"/>
              <w:rPr/>
            </w:pPr>
            <w:r w:rsidDel="00000000" w:rsidR="00000000" w:rsidRPr="00000000">
              <w:rPr>
                <w:b w:val="1"/>
                <w:bCs w:val="1"/>
                <w:rtl w:val="0"/>
              </w:rPr>
              <w:t xml:space="preserve">Item No.</w:t>
            </w:r>
            <w:r w:rsidDel="00000000" w:rsidR="00000000" w:rsidRPr="00000000">
              <w:rPr>
                <w:rtl w:val="0"/>
              </w:rPr>
            </w:r>
          </w:p>
        </w:tc>
        <w:tc>
          <w:tcPr>
            <w:vMerge w:val="restart"/>
            <w:shd w:fill="e6e6e6" w:val="clear"/>
            <w:vAlign w:val="center"/>
          </w:tcPr>
          <w:p w:rsidR="00000000" w:rsidDel="00000000" w:rsidP="00000000" w:rsidRDefault="00000000" w:rsidRPr="00000000" w14:paraId="00000423">
            <w:pPr>
              <w:jc w:val="center"/>
              <w:rPr/>
            </w:pPr>
            <w:r w:rsidDel="00000000" w:rsidR="00000000" w:rsidRPr="00000000">
              <w:rPr>
                <w:b w:val="1"/>
                <w:bCs w:val="1"/>
                <w:rtl w:val="0"/>
              </w:rPr>
              <w:t xml:space="preserve">Description</w:t>
            </w:r>
            <w:r w:rsidDel="00000000" w:rsidR="00000000" w:rsidRPr="00000000">
              <w:rPr>
                <w:rtl w:val="0"/>
              </w:rPr>
            </w:r>
          </w:p>
        </w:tc>
        <w:tc>
          <w:tcPr>
            <w:vMerge w:val="restart"/>
            <w:shd w:fill="e6e6e6" w:val="clear"/>
            <w:vAlign w:val="center"/>
          </w:tcPr>
          <w:p w:rsidR="00000000" w:rsidDel="00000000" w:rsidP="00000000" w:rsidRDefault="00000000" w:rsidRPr="00000000" w14:paraId="00000424">
            <w:pPr>
              <w:jc w:val="center"/>
              <w:rPr/>
            </w:pPr>
            <w:r w:rsidDel="00000000" w:rsidR="00000000" w:rsidRPr="00000000">
              <w:rPr>
                <w:b w:val="1"/>
                <w:bCs w:val="1"/>
                <w:rtl w:val="0"/>
              </w:rPr>
              <w:t xml:space="preserve">Qty.</w:t>
            </w:r>
            <w:r w:rsidDel="00000000" w:rsidR="00000000" w:rsidRPr="00000000">
              <w:rPr>
                <w:rtl w:val="0"/>
              </w:rPr>
            </w:r>
          </w:p>
        </w:tc>
        <w:tc>
          <w:tcPr>
            <w:vMerge w:val="restart"/>
            <w:shd w:fill="e6e6e6" w:val="clear"/>
            <w:vAlign w:val="center"/>
          </w:tcPr>
          <w:p w:rsidR="00000000" w:rsidDel="00000000" w:rsidP="00000000" w:rsidRDefault="00000000" w:rsidRPr="00000000" w14:paraId="00000425">
            <w:pPr>
              <w:jc w:val="center"/>
              <w:rPr/>
            </w:pPr>
            <w:r w:rsidDel="00000000" w:rsidR="00000000" w:rsidRPr="00000000">
              <w:rPr>
                <w:b w:val="1"/>
                <w:bCs w:val="1"/>
                <w:rtl w:val="0"/>
              </w:rPr>
              <w:t xml:space="preserve">Approved Budget for the Contract (ABC)</w:t>
            </w:r>
            <w:r w:rsidDel="00000000" w:rsidR="00000000" w:rsidRPr="00000000">
              <w:rPr>
                <w:rtl w:val="0"/>
              </w:rPr>
            </w:r>
          </w:p>
        </w:tc>
        <w:tc>
          <w:tcPr>
            <w:vMerge w:val="restart"/>
            <w:shd w:fill="e6e6e6" w:val="clear"/>
            <w:vAlign w:val="center"/>
          </w:tcPr>
          <w:p w:rsidR="00000000" w:rsidDel="00000000" w:rsidP="00000000" w:rsidRDefault="00000000" w:rsidRPr="00000000" w14:paraId="00000426">
            <w:pPr>
              <w:jc w:val="center"/>
              <w:rPr/>
            </w:pPr>
            <w:r w:rsidDel="00000000" w:rsidR="00000000" w:rsidRPr="00000000">
              <w:rPr>
                <w:b w:val="1"/>
                <w:bCs w:val="1"/>
                <w:rtl w:val="0"/>
              </w:rPr>
              <w:t xml:space="preserve">Bidder’s Technical Specifications</w:t>
            </w:r>
            <w:r w:rsidDel="00000000" w:rsidR="00000000" w:rsidRPr="00000000">
              <w:rPr>
                <w:rtl w:val="0"/>
              </w:rPr>
            </w:r>
          </w:p>
        </w:tc>
        <w:tc>
          <w:tcPr>
            <w:gridSpan w:val="2"/>
            <w:shd w:fill="e6e6e6" w:val="clear"/>
            <w:vAlign w:val="center"/>
          </w:tcPr>
          <w:p w:rsidR="00000000" w:rsidDel="00000000" w:rsidP="00000000" w:rsidRDefault="00000000" w:rsidRPr="00000000" w14:paraId="00000427">
            <w:pPr>
              <w:jc w:val="center"/>
              <w:rPr/>
            </w:pPr>
            <w:r w:rsidDel="00000000" w:rsidR="00000000" w:rsidRPr="00000000">
              <w:rPr>
                <w:b w:val="1"/>
                <w:bCs w:val="1"/>
                <w:rtl w:val="0"/>
              </w:rPr>
              <w:t xml:space="preserve">Financial Bid</w:t>
            </w:r>
            <w:r w:rsidDel="00000000" w:rsidR="00000000" w:rsidRPr="00000000">
              <w:rPr>
                <w:rtl w:val="0"/>
              </w:rPr>
            </w:r>
          </w:p>
        </w:tc>
      </w:tr>
      <w:tr>
        <w:trPr>
          <w:cantSplit w:val="1"/>
          <w:trHeight w:val="423" w:hRule="atLeast"/>
          <w:tblHeader w:val="0"/>
        </w:trPr>
        <w:tc>
          <w:tcPr>
            <w:vMerge w:val="continue"/>
            <w:shd w:fill="e6e6e6" w:val="clear"/>
            <w:vAlign w:val="cente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6e6e6" w:val="clea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6e6e6" w:val="clear"/>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6e6e6" w:val="clear"/>
            <w:vAlign w:val="cente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e6e6e6" w:val="clear"/>
            <w:vAlign w:val="center"/>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e6e6e6" w:val="clear"/>
          </w:tcPr>
          <w:p w:rsidR="00000000" w:rsidDel="00000000" w:rsidP="00000000" w:rsidRDefault="00000000" w:rsidRPr="00000000" w14:paraId="0000042E">
            <w:pPr>
              <w:jc w:val="center"/>
              <w:rPr/>
            </w:pPr>
            <w:r w:rsidDel="00000000" w:rsidR="00000000" w:rsidRPr="00000000">
              <w:rPr>
                <w:b w:val="1"/>
                <w:bCs w:val="1"/>
                <w:rtl w:val="0"/>
              </w:rPr>
              <w:t xml:space="preserve">Unit Cost</w:t>
            </w:r>
            <w:r w:rsidDel="00000000" w:rsidR="00000000" w:rsidRPr="00000000">
              <w:rPr>
                <w:rtl w:val="0"/>
              </w:rPr>
            </w:r>
          </w:p>
          <w:p w:rsidR="00000000" w:rsidDel="00000000" w:rsidP="00000000" w:rsidRDefault="00000000" w:rsidRPr="00000000" w14:paraId="0000042F">
            <w:pPr>
              <w:jc w:val="center"/>
              <w:rPr/>
            </w:pPr>
            <w:r w:rsidDel="00000000" w:rsidR="00000000" w:rsidRPr="00000000">
              <w:rPr>
                <w:b w:val="1"/>
                <w:bCs w:val="1"/>
                <w:rtl w:val="0"/>
              </w:rPr>
              <w:t xml:space="preserve">(USD)</w:t>
            </w:r>
            <w:r w:rsidDel="00000000" w:rsidR="00000000" w:rsidRPr="00000000">
              <w:rPr>
                <w:rtl w:val="0"/>
              </w:rPr>
            </w:r>
          </w:p>
        </w:tc>
        <w:tc>
          <w:tcPr>
            <w:shd w:fill="e6e6e6" w:val="clear"/>
          </w:tcPr>
          <w:p w:rsidR="00000000" w:rsidDel="00000000" w:rsidP="00000000" w:rsidRDefault="00000000" w:rsidRPr="00000000" w14:paraId="00000430">
            <w:pPr>
              <w:jc w:val="center"/>
              <w:rPr/>
            </w:pPr>
            <w:r w:rsidDel="00000000" w:rsidR="00000000" w:rsidRPr="00000000">
              <w:rPr>
                <w:b w:val="1"/>
                <w:bCs w:val="1"/>
                <w:rtl w:val="0"/>
              </w:rPr>
              <w:t xml:space="preserve">Total Unit Cost (USD)</w:t>
            </w:r>
            <w:r w:rsidDel="00000000" w:rsidR="00000000" w:rsidRPr="00000000">
              <w:rPr>
                <w:rtl w:val="0"/>
              </w:rPr>
            </w:r>
          </w:p>
        </w:tc>
      </w:tr>
      <w:tr>
        <w:trPr>
          <w:cantSplit w:val="1"/>
          <w:trHeight w:val="385" w:hRule="atLeast"/>
          <w:tblHeader w:val="0"/>
        </w:trPr>
        <w:tc>
          <w:tcPr/>
          <w:p w:rsidR="00000000" w:rsidDel="00000000" w:rsidP="00000000" w:rsidRDefault="00000000" w:rsidRPr="00000000" w14:paraId="00000431">
            <w:pPr>
              <w:jc w:val="center"/>
              <w:rPr/>
            </w:pPr>
            <w:r w:rsidDel="00000000" w:rsidR="00000000" w:rsidRPr="00000000">
              <w:rPr>
                <w:rtl w:val="0"/>
              </w:rPr>
              <w:t xml:space="preserve">1</w:t>
            </w:r>
          </w:p>
        </w:tc>
        <w:tc>
          <w:tcPr/>
          <w:p w:rsidR="00000000" w:rsidDel="00000000" w:rsidP="00000000" w:rsidRDefault="00000000" w:rsidRPr="00000000" w14:paraId="00000432">
            <w:pPr>
              <w:jc w:val="left"/>
              <w:rPr>
                <w:sz w:val="22"/>
                <w:szCs w:val="22"/>
              </w:rPr>
            </w:pPr>
            <w:r w:rsidDel="00000000" w:rsidR="00000000" w:rsidRPr="00000000">
              <w:rPr>
                <w:sz w:val="22"/>
                <w:szCs w:val="22"/>
                <w:rtl w:val="0"/>
              </w:rPr>
              <w:t xml:space="preserve">Outboard Motor, 2 stroke, 200 HP,</w:t>
            </w:r>
          </w:p>
          <w:p w:rsidR="00000000" w:rsidDel="00000000" w:rsidP="00000000" w:rsidRDefault="00000000" w:rsidRPr="00000000" w14:paraId="00000433">
            <w:pPr>
              <w:jc w:val="left"/>
              <w:rPr>
                <w:sz w:val="22"/>
                <w:szCs w:val="22"/>
              </w:rPr>
            </w:pPr>
            <w:r w:rsidDel="00000000" w:rsidR="00000000" w:rsidRPr="00000000">
              <w:rPr>
                <w:sz w:val="22"/>
                <w:szCs w:val="22"/>
                <w:rtl w:val="0"/>
              </w:rPr>
              <w:t xml:space="preserve">transom extra-long (642 mm=25,3),</w:t>
            </w:r>
          </w:p>
          <w:p w:rsidR="00000000" w:rsidDel="00000000" w:rsidP="00000000" w:rsidRDefault="00000000" w:rsidRPr="00000000" w14:paraId="00000434">
            <w:pPr>
              <w:jc w:val="left"/>
              <w:rPr>
                <w:sz w:val="22"/>
                <w:szCs w:val="22"/>
              </w:rPr>
            </w:pPr>
            <w:r w:rsidDel="00000000" w:rsidR="00000000" w:rsidRPr="00000000">
              <w:rPr>
                <w:sz w:val="22"/>
                <w:szCs w:val="22"/>
                <w:rtl w:val="0"/>
              </w:rPr>
              <w:t xml:space="preserve">single engine, putaran kanan,</w:t>
            </w:r>
          </w:p>
          <w:p w:rsidR="00000000" w:rsidDel="00000000" w:rsidP="00000000" w:rsidRDefault="00000000" w:rsidRPr="00000000" w14:paraId="00000435">
            <w:pPr>
              <w:jc w:val="left"/>
              <w:rPr>
                <w:sz w:val="22"/>
                <w:szCs w:val="22"/>
              </w:rPr>
            </w:pPr>
            <w:r w:rsidDel="00000000" w:rsidR="00000000" w:rsidRPr="00000000">
              <w:rPr>
                <w:sz w:val="22"/>
                <w:szCs w:val="22"/>
                <w:rtl w:val="0"/>
              </w:rPr>
              <w:t xml:space="preserve">termasuk single remote dan</w:t>
            </w:r>
          </w:p>
          <w:p w:rsidR="00000000" w:rsidDel="00000000" w:rsidP="00000000" w:rsidRDefault="00000000" w:rsidRPr="00000000" w14:paraId="00000436">
            <w:pPr>
              <w:jc w:val="left"/>
              <w:rPr/>
            </w:pPr>
            <w:r w:rsidDel="00000000" w:rsidR="00000000" w:rsidRPr="00000000">
              <w:rPr>
                <w:sz w:val="22"/>
                <w:szCs w:val="22"/>
                <w:rtl w:val="0"/>
              </w:rPr>
              <w:t xml:space="preserve">technometer, Oli 2T.</w:t>
            </w:r>
            <w:r w:rsidDel="00000000" w:rsidR="00000000" w:rsidRPr="00000000">
              <w:rPr>
                <w:rtl w:val="0"/>
              </w:rPr>
            </w:r>
          </w:p>
          <w:p w:rsidR="00000000" w:rsidDel="00000000" w:rsidP="00000000" w:rsidRDefault="00000000" w:rsidRPr="00000000" w14:paraId="00000437">
            <w:pPr>
              <w:jc w:val="left"/>
              <w:rPr/>
            </w:pPr>
            <w:r w:rsidDel="00000000" w:rsidR="00000000" w:rsidRPr="00000000">
              <w:rPr>
                <w:rtl w:val="0"/>
              </w:rPr>
            </w:r>
          </w:p>
          <w:p w:rsidR="00000000" w:rsidDel="00000000" w:rsidP="00000000" w:rsidRDefault="00000000" w:rsidRPr="00000000" w14:paraId="00000438">
            <w:pPr>
              <w:jc w:val="left"/>
              <w:rPr/>
            </w:pPr>
            <w:r w:rsidDel="00000000" w:rsidR="00000000" w:rsidRPr="00000000">
              <w:rPr>
                <w:rtl w:val="0"/>
              </w:rPr>
            </w:r>
          </w:p>
        </w:tc>
        <w:tc>
          <w:tcPr/>
          <w:p w:rsidR="00000000" w:rsidDel="00000000" w:rsidP="00000000" w:rsidRDefault="00000000" w:rsidRPr="00000000" w14:paraId="00000439">
            <w:pPr>
              <w:jc w:val="center"/>
              <w:rPr>
                <w:highlight w:val="yellow"/>
              </w:rPr>
            </w:pPr>
            <w:r w:rsidDel="00000000" w:rsidR="00000000" w:rsidRPr="00000000">
              <w:rPr>
                <w:rtl w:val="0"/>
              </w:rPr>
              <w:t xml:space="preserve">2 units</w:t>
            </w:r>
            <w:r w:rsidDel="00000000" w:rsidR="00000000" w:rsidRPr="00000000">
              <w:rPr>
                <w:rtl w:val="0"/>
              </w:rPr>
            </w:r>
          </w:p>
        </w:tc>
        <w:tc>
          <w:tcPr/>
          <w:p w:rsidR="00000000" w:rsidDel="00000000" w:rsidP="00000000" w:rsidRDefault="00000000" w:rsidRPr="00000000" w14:paraId="0000043A">
            <w:pPr>
              <w:jc w:val="center"/>
              <w:rPr/>
            </w:pPr>
            <w:r w:rsidDel="00000000" w:rsidR="00000000" w:rsidRPr="00000000">
              <w:rPr>
                <w:rtl w:val="0"/>
              </w:rPr>
              <w:t xml:space="preserve">USD 24,600.00</w:t>
            </w:r>
          </w:p>
        </w:tc>
        <w:tc>
          <w:tcPr/>
          <w:p w:rsidR="00000000" w:rsidDel="00000000" w:rsidP="00000000" w:rsidRDefault="00000000" w:rsidRPr="00000000" w14:paraId="0000043B">
            <w:pPr>
              <w:jc w:val="left"/>
              <w:rPr/>
            </w:pPr>
            <w:r w:rsidDel="00000000" w:rsidR="00000000" w:rsidRPr="00000000">
              <w:rPr>
                <w:rtl w:val="0"/>
              </w:rPr>
            </w:r>
          </w:p>
        </w:tc>
        <w:tc>
          <w:tcPr/>
          <w:p w:rsidR="00000000" w:rsidDel="00000000" w:rsidP="00000000" w:rsidRDefault="00000000" w:rsidRPr="00000000" w14:paraId="0000043C">
            <w:pPr>
              <w:jc w:val="left"/>
              <w:rPr/>
            </w:pPr>
            <w:r w:rsidDel="00000000" w:rsidR="00000000" w:rsidRPr="00000000">
              <w:rPr>
                <w:rtl w:val="0"/>
              </w:rPr>
            </w:r>
          </w:p>
        </w:tc>
        <w:tc>
          <w:tcPr/>
          <w:p w:rsidR="00000000" w:rsidDel="00000000" w:rsidP="00000000" w:rsidRDefault="00000000" w:rsidRPr="00000000" w14:paraId="0000043D">
            <w:pPr>
              <w:jc w:val="left"/>
              <w:rPr/>
            </w:pPr>
            <w:r w:rsidDel="00000000" w:rsidR="00000000" w:rsidRPr="00000000">
              <w:rPr>
                <w:rtl w:val="0"/>
              </w:rPr>
            </w:r>
          </w:p>
        </w:tc>
      </w:tr>
      <w:tr>
        <w:trPr>
          <w:cantSplit w:val="1"/>
          <w:trHeight w:val="432" w:hRule="atLeast"/>
          <w:tblHeader w:val="0"/>
        </w:trPr>
        <w:tc>
          <w:tcPr>
            <w:gridSpan w:val="3"/>
            <w:vAlign w:val="center"/>
          </w:tcPr>
          <w:p w:rsidR="00000000" w:rsidDel="00000000" w:rsidP="00000000" w:rsidRDefault="00000000" w:rsidRPr="00000000" w14:paraId="0000043E">
            <w:pPr>
              <w:jc w:val="center"/>
              <w:rPr/>
            </w:pPr>
            <w:r w:rsidDel="00000000" w:rsidR="00000000" w:rsidRPr="00000000">
              <w:rPr>
                <w:rtl w:val="0"/>
              </w:rPr>
              <w:t xml:space="preserve">GRAND TOTAL</w:t>
            </w:r>
          </w:p>
        </w:tc>
        <w:tc>
          <w:tcPr>
            <w:vAlign w:val="center"/>
          </w:tcPr>
          <w:p w:rsidR="00000000" w:rsidDel="00000000" w:rsidP="00000000" w:rsidRDefault="00000000" w:rsidRPr="00000000" w14:paraId="00000441">
            <w:pPr>
              <w:jc w:val="center"/>
              <w:rPr/>
            </w:pPr>
            <w:r w:rsidDel="00000000" w:rsidR="00000000" w:rsidRPr="00000000">
              <w:rPr>
                <w:rtl w:val="0"/>
              </w:rPr>
              <w:t xml:space="preserve">USD 24,600.00</w:t>
            </w:r>
          </w:p>
        </w:tc>
        <w:tc>
          <w:tcPr>
            <w:vAlign w:val="center"/>
          </w:tcPr>
          <w:p w:rsidR="00000000" w:rsidDel="00000000" w:rsidP="00000000" w:rsidRDefault="00000000" w:rsidRPr="00000000" w14:paraId="00000442">
            <w:pPr>
              <w:jc w:val="left"/>
              <w:rPr/>
            </w:pPr>
            <w:r w:rsidDel="00000000" w:rsidR="00000000" w:rsidRPr="00000000">
              <w:rPr>
                <w:rtl w:val="0"/>
              </w:rPr>
            </w:r>
          </w:p>
        </w:tc>
        <w:tc>
          <w:tcPr>
            <w:vAlign w:val="center"/>
          </w:tcPr>
          <w:p w:rsidR="00000000" w:rsidDel="00000000" w:rsidP="00000000" w:rsidRDefault="00000000" w:rsidRPr="00000000" w14:paraId="00000443">
            <w:pPr>
              <w:jc w:val="left"/>
              <w:rPr/>
            </w:pPr>
            <w:r w:rsidDel="00000000" w:rsidR="00000000" w:rsidRPr="00000000">
              <w:rPr>
                <w:rtl w:val="0"/>
              </w:rPr>
            </w:r>
          </w:p>
        </w:tc>
        <w:tc>
          <w:tcPr>
            <w:vAlign w:val="center"/>
          </w:tcPr>
          <w:p w:rsidR="00000000" w:rsidDel="00000000" w:rsidP="00000000" w:rsidRDefault="00000000" w:rsidRPr="00000000" w14:paraId="00000444">
            <w:pPr>
              <w:jc w:val="left"/>
              <w:rPr/>
            </w:pPr>
            <w:r w:rsidDel="00000000" w:rsidR="00000000" w:rsidRPr="00000000">
              <w:rPr>
                <w:rtl w:val="0"/>
              </w:rPr>
            </w:r>
          </w:p>
        </w:tc>
      </w:tr>
    </w:tbl>
    <w:p w:rsidR="00000000" w:rsidDel="00000000" w:rsidP="00000000" w:rsidRDefault="00000000" w:rsidRPr="00000000" w14:paraId="00000445">
      <w:pPr>
        <w:jc w:val="left"/>
        <w:rPr>
          <w:rFonts w:ascii="Times" w:cs="Times" w:eastAsia="Times" w:hAnsi="Times"/>
          <w:sz w:val="22"/>
          <w:szCs w:val="22"/>
        </w:rPr>
      </w:pPr>
      <w:r w:rsidDel="00000000" w:rsidR="00000000" w:rsidRPr="00000000">
        <w:rPr>
          <w:rtl w:val="0"/>
        </w:rPr>
      </w:r>
    </w:p>
    <w:p w:rsidR="00000000" w:rsidDel="00000000" w:rsidP="00000000" w:rsidRDefault="00000000" w:rsidRPr="00000000" w14:paraId="00000446">
      <w:pPr>
        <w:jc w:val="left"/>
        <w:rPr>
          <w:rFonts w:ascii="Times" w:cs="Times" w:eastAsia="Times" w:hAnsi="Times"/>
          <w:sz w:val="22"/>
          <w:szCs w:val="22"/>
        </w:rPr>
      </w:pPr>
      <w:r w:rsidDel="00000000" w:rsidR="00000000" w:rsidRPr="00000000">
        <w:rPr>
          <w:rFonts w:ascii="Times" w:cs="Times" w:eastAsia="Times" w:hAnsi="Times"/>
          <w:b w:val="1"/>
          <w:bCs w:val="1"/>
          <w:sz w:val="22"/>
          <w:szCs w:val="22"/>
          <w:rtl w:val="0"/>
        </w:rPr>
        <w:t xml:space="preserve">TOTAL BID PRICE (AMOUNT IN WORDS):</w:t>
      </w:r>
      <w:r w:rsidDel="00000000" w:rsidR="00000000" w:rsidRPr="00000000">
        <w:rPr>
          <w:rtl w:val="0"/>
        </w:rPr>
      </w:r>
    </w:p>
    <w:p w:rsidR="00000000" w:rsidDel="00000000" w:rsidP="00000000" w:rsidRDefault="00000000" w:rsidRPr="00000000" w14:paraId="00000447">
      <w:pPr>
        <w:jc w:val="left"/>
        <w:rPr>
          <w:rFonts w:ascii="Times" w:cs="Times" w:eastAsia="Times" w:hAnsi="Times"/>
          <w:sz w:val="22"/>
          <w:szCs w:val="22"/>
        </w:rPr>
      </w:pPr>
      <w:r w:rsidDel="00000000" w:rsidR="00000000" w:rsidRPr="00000000">
        <w:rPr>
          <w:rtl w:val="0"/>
        </w:rPr>
      </w:r>
    </w:p>
    <w:p w:rsidR="00000000" w:rsidDel="00000000" w:rsidP="00000000" w:rsidRDefault="00000000" w:rsidRPr="00000000" w14:paraId="00000448">
      <w:pPr>
        <w:jc w:val="left"/>
        <w:rPr>
          <w:rFonts w:ascii="Times" w:cs="Times" w:eastAsia="Times" w:hAnsi="Times"/>
          <w:sz w:val="22"/>
          <w:szCs w:val="22"/>
        </w:rPr>
      </w:pPr>
      <w:r w:rsidDel="00000000" w:rsidR="00000000" w:rsidRPr="00000000">
        <w:rPr>
          <w:rFonts w:ascii="Times" w:cs="Times" w:eastAsia="Times" w:hAnsi="Times"/>
          <w:b w:val="1"/>
          <w:bCs w:val="1"/>
          <w:sz w:val="22"/>
          <w:szCs w:val="22"/>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449">
      <w:pPr>
        <w:jc w:val="left"/>
        <w:rPr>
          <w:rFonts w:ascii="Times" w:cs="Times" w:eastAsia="Times" w:hAnsi="Times"/>
        </w:rPr>
      </w:pPr>
      <w:r w:rsidDel="00000000" w:rsidR="00000000" w:rsidRPr="00000000">
        <w:rPr>
          <w:rtl w:val="0"/>
        </w:rPr>
      </w:r>
    </w:p>
    <w:p w:rsidR="00000000" w:rsidDel="00000000" w:rsidP="00000000" w:rsidRDefault="00000000" w:rsidRPr="00000000" w14:paraId="0000044A">
      <w:pPr>
        <w:jc w:val="left"/>
        <w:rPr>
          <w:rFonts w:ascii="Times" w:cs="Times" w:eastAsia="Times" w:hAnsi="Times"/>
        </w:rPr>
      </w:pPr>
      <w:r w:rsidDel="00000000" w:rsidR="00000000" w:rsidRPr="00000000">
        <w:rPr>
          <w:rFonts w:ascii="Times" w:cs="Times" w:eastAsia="Times" w:hAnsi="Times"/>
          <w:rtl w:val="0"/>
        </w:rPr>
        <w:t xml:space="preserve">Notes:</w:t>
      </w:r>
    </w:p>
    <w:p w:rsidR="00000000" w:rsidDel="00000000" w:rsidP="00000000" w:rsidRDefault="00000000" w:rsidRPr="00000000" w14:paraId="0000044B">
      <w:pPr>
        <w:jc w:val="left"/>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44C">
      <w:pPr>
        <w:jc w:val="left"/>
        <w:rPr>
          <w:rFonts w:ascii="Times" w:cs="Times" w:eastAsia="Times" w:hAnsi="Times"/>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w:cs="Times" w:eastAsia="Times" w:hAnsi="Times"/>
          <w:rtl w:val="0"/>
        </w:rPr>
        <w:t xml:space="preserve">The financial bid is inclusive of transportation costs, delivery charges and all costs relative to the requirements.</w:t>
      </w:r>
    </w:p>
    <w:p w:rsidR="00000000" w:rsidDel="00000000" w:rsidP="00000000" w:rsidRDefault="00000000" w:rsidRPr="00000000" w14:paraId="0000044D">
      <w:pPr>
        <w:jc w:val="left"/>
        <w:rPr>
          <w:rFonts w:ascii="Times" w:cs="Times" w:eastAsia="Times" w:hAnsi="Times"/>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Times" w:cs="Times" w:eastAsia="Times" w:hAnsi="Times"/>
          <w:rtl w:val="0"/>
        </w:rPr>
        <w:t xml:space="preserve">The bidder shall assume all risks until the goods have been delivered at the site and accepted by the ASEAN Centre for Biodiversity.</w:t>
      </w:r>
    </w:p>
    <w:p w:rsidR="00000000" w:rsidDel="00000000" w:rsidP="00000000" w:rsidRDefault="00000000" w:rsidRPr="00000000" w14:paraId="0000044E">
      <w:pPr>
        <w:jc w:val="left"/>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Do not leave any blanks. Indicate “n/a” if not bidding for a particular lot.</w:t>
      </w:r>
    </w:p>
    <w:p w:rsidR="00000000" w:rsidDel="00000000" w:rsidP="00000000" w:rsidRDefault="00000000" w:rsidRPr="00000000" w14:paraId="0000044F">
      <w:pPr>
        <w:jc w:val="left"/>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jc w:val="center"/>
        <w:rPr>
          <w:sz w:val="32"/>
          <w:szCs w:val="32"/>
        </w:rPr>
      </w:pPr>
      <w:r w:rsidDel="00000000" w:rsidR="00000000" w:rsidRPr="00000000">
        <w:rPr>
          <w:rtl w:val="0"/>
        </w:rPr>
      </w:r>
    </w:p>
    <w:p w:rsidR="00000000" w:rsidDel="00000000" w:rsidP="00000000" w:rsidRDefault="00000000" w:rsidRPr="00000000" w14:paraId="00000452">
      <w:pPr>
        <w:jc w:val="center"/>
        <w:rPr>
          <w:sz w:val="32"/>
          <w:szCs w:val="32"/>
        </w:rPr>
        <w:sectPr>
          <w:headerReference r:id="rId53" w:type="default"/>
          <w:headerReference r:id="rId54" w:type="first"/>
          <w:headerReference r:id="rId55" w:type="even"/>
          <w:footerReference r:id="rId56" w:type="default"/>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453">
      <w:pPr>
        <w:pStyle w:val="Heading4"/>
        <w:spacing w:after="0" w:before="0" w:lineRule="auto"/>
        <w:rPr/>
      </w:pPr>
      <w:bookmarkStart w:colFirst="0" w:colLast="0" w:name="_heading=h.kzfxlxnwucr" w:id="392"/>
      <w:bookmarkEnd w:id="392"/>
      <w:r w:rsidDel="00000000" w:rsidR="00000000" w:rsidRPr="00000000">
        <w:rPr>
          <w:rtl w:val="0"/>
        </w:rPr>
        <w:t xml:space="preserve">Contract Agreement Form</w:t>
      </w:r>
    </w:p>
    <w:p w:rsidR="00000000" w:rsidDel="00000000" w:rsidP="00000000" w:rsidRDefault="00000000" w:rsidRPr="00000000" w14:paraId="00000454">
      <w:pPr>
        <w:pBdr>
          <w:bottom w:color="000000" w:space="1" w:sz="12" w:val="single"/>
        </w:pBd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ind w:firstLine="720"/>
        <w:rPr/>
      </w:pPr>
      <w:r w:rsidDel="00000000" w:rsidR="00000000" w:rsidRPr="00000000">
        <w:rPr>
          <w:rtl w:val="0"/>
        </w:rPr>
        <w:t xml:space="preserve">THIS AGREEMENT made the _____ day of __________ 20_____ between </w:t>
      </w:r>
      <w:r w:rsidDel="00000000" w:rsidR="00000000" w:rsidRPr="00000000">
        <w:rPr>
          <w:i w:val="1"/>
          <w:iCs w:val="1"/>
          <w:rtl w:val="0"/>
        </w:rPr>
        <w:t xml:space="preserve">[name of PROCURING ENTITY]</w:t>
      </w:r>
      <w:r w:rsidDel="00000000" w:rsidR="00000000" w:rsidRPr="00000000">
        <w:rPr>
          <w:rtl w:val="0"/>
        </w:rPr>
        <w:t xml:space="preserve"> of the Philippines</w:t>
      </w:r>
      <w:r w:rsidDel="00000000" w:rsidR="00000000" w:rsidRPr="00000000">
        <w:rPr>
          <w:i w:val="1"/>
          <w:iCs w:val="1"/>
          <w:rtl w:val="0"/>
        </w:rPr>
        <w:t xml:space="preserve"> </w:t>
      </w:r>
      <w:r w:rsidDel="00000000" w:rsidR="00000000" w:rsidRPr="00000000">
        <w:rPr>
          <w:rtl w:val="0"/>
        </w:rPr>
        <w:t xml:space="preserve">(hereinafter called “the Entity”) of the one part and </w:t>
      </w:r>
      <w:r w:rsidDel="00000000" w:rsidR="00000000" w:rsidRPr="00000000">
        <w:rPr>
          <w:i w:val="1"/>
          <w:iCs w:val="1"/>
          <w:rtl w:val="0"/>
        </w:rPr>
        <w:t xml:space="preserve">[name of Supplier]</w:t>
      </w:r>
      <w:r w:rsidDel="00000000" w:rsidR="00000000" w:rsidRPr="00000000">
        <w:rPr>
          <w:rtl w:val="0"/>
        </w:rPr>
        <w:t xml:space="preserve"> of </w:t>
      </w:r>
      <w:r w:rsidDel="00000000" w:rsidR="00000000" w:rsidRPr="00000000">
        <w:rPr>
          <w:i w:val="1"/>
          <w:iCs w:val="1"/>
          <w:rtl w:val="0"/>
        </w:rPr>
        <w:t xml:space="preserve">[city and country of Supplier]</w:t>
      </w:r>
      <w:r w:rsidDel="00000000" w:rsidR="00000000" w:rsidRPr="00000000">
        <w:rPr>
          <w:rtl w:val="0"/>
        </w:rPr>
        <w:t xml:space="preserve"> (hereinafter called “the Supplier”) of the other part:</w:t>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ind w:firstLine="720"/>
        <w:rPr/>
      </w:pPr>
      <w:r w:rsidDel="00000000" w:rsidR="00000000" w:rsidRPr="00000000">
        <w:rPr>
          <w:rtl w:val="0"/>
        </w:rPr>
        <w:t xml:space="preserve">WHEREAS the Entity invited Bids for certain goods and ancillary services, viz., </w:t>
      </w:r>
      <w:r w:rsidDel="00000000" w:rsidR="00000000" w:rsidRPr="00000000">
        <w:rPr>
          <w:i w:val="1"/>
          <w:iCs w:val="1"/>
          <w:rtl w:val="0"/>
        </w:rPr>
        <w:t xml:space="preserve">[brief description of goods and services]</w:t>
      </w:r>
      <w:r w:rsidDel="00000000" w:rsidR="00000000" w:rsidRPr="00000000">
        <w:rPr>
          <w:rtl w:val="0"/>
        </w:rPr>
        <w:t xml:space="preserve"> and has accepted a Bid by the Supplier for the supply of those goods and services in the sum of </w:t>
      </w:r>
      <w:r w:rsidDel="00000000" w:rsidR="00000000" w:rsidRPr="00000000">
        <w:rPr>
          <w:i w:val="1"/>
          <w:iCs w:val="1"/>
          <w:rtl w:val="0"/>
        </w:rPr>
        <w:t xml:space="preserve">[contract price in words and figures]</w:t>
      </w:r>
      <w:r w:rsidDel="00000000" w:rsidR="00000000" w:rsidRPr="00000000">
        <w:rPr>
          <w:rtl w:val="0"/>
        </w:rPr>
        <w:t xml:space="preserve"> (hereinafter called “the Contract Price”).</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ind w:firstLine="720"/>
        <w:rPr/>
      </w:pPr>
      <w:r w:rsidDel="00000000" w:rsidR="00000000" w:rsidRPr="00000000">
        <w:rPr>
          <w:rtl w:val="0"/>
        </w:rPr>
        <w:t xml:space="preserve">NOW THIS AGREEMENT WITNESSETH AS FOLLOWS:</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1.</w:t>
        <w:tab/>
        <w:t xml:space="preserve">In this Agreement words and expressions shall have the same meanings as are respectively assigned to them in the Conditions of Contract referred to.</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t xml:space="preserve">2.</w:t>
        <w:tab/>
        <w:t xml:space="preserve">The following documents shall be deemed to form and be read and construed as part of this Agreement, viz.:</w:t>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ind w:left="1440" w:hanging="720"/>
        <w:rPr/>
      </w:pPr>
      <w:r w:rsidDel="00000000" w:rsidR="00000000" w:rsidRPr="00000000">
        <w:rPr>
          <w:rtl w:val="0"/>
        </w:rPr>
        <w:t xml:space="preserve">(a)</w:t>
        <w:tab/>
        <w:t xml:space="preserve">Eligibility Requirements;</w:t>
      </w:r>
    </w:p>
    <w:p w:rsidR="00000000" w:rsidDel="00000000" w:rsidP="00000000" w:rsidRDefault="00000000" w:rsidRPr="00000000" w14:paraId="00000462">
      <w:pPr>
        <w:ind w:left="720" w:firstLine="0"/>
        <w:rPr/>
      </w:pPr>
      <w:r w:rsidDel="00000000" w:rsidR="00000000" w:rsidRPr="00000000">
        <w:rPr>
          <w:rtl w:val="0"/>
        </w:rPr>
        <w:t xml:space="preserve">(b)</w:t>
        <w:tab/>
        <w:t xml:space="preserve">Technical Proposal;</w:t>
      </w:r>
    </w:p>
    <w:p w:rsidR="00000000" w:rsidDel="00000000" w:rsidP="00000000" w:rsidRDefault="00000000" w:rsidRPr="00000000" w14:paraId="00000463">
      <w:pPr>
        <w:ind w:left="720" w:firstLine="0"/>
        <w:rPr/>
      </w:pPr>
      <w:r w:rsidDel="00000000" w:rsidR="00000000" w:rsidRPr="00000000">
        <w:rPr>
          <w:rtl w:val="0"/>
        </w:rPr>
        <w:t xml:space="preserve">(c)</w:t>
        <w:tab/>
        <w:t xml:space="preserve">Financial Proposal; </w:t>
      </w:r>
    </w:p>
    <w:p w:rsidR="00000000" w:rsidDel="00000000" w:rsidP="00000000" w:rsidRDefault="00000000" w:rsidRPr="00000000" w14:paraId="00000464">
      <w:pPr>
        <w:ind w:left="720" w:firstLine="0"/>
        <w:rPr/>
      </w:pPr>
      <w:r w:rsidDel="00000000" w:rsidR="00000000" w:rsidRPr="00000000">
        <w:rPr>
          <w:rtl w:val="0"/>
        </w:rPr>
        <w:t xml:space="preserve">(d)</w:t>
        <w:tab/>
        <w:t xml:space="preserve">the Performance Security; and</w:t>
      </w:r>
    </w:p>
    <w:p w:rsidR="00000000" w:rsidDel="00000000" w:rsidP="00000000" w:rsidRDefault="00000000" w:rsidRPr="00000000" w14:paraId="00000465">
      <w:pPr>
        <w:ind w:left="720" w:firstLine="0"/>
        <w:rPr/>
      </w:pPr>
      <w:r w:rsidDel="00000000" w:rsidR="00000000" w:rsidRPr="00000000">
        <w:rPr>
          <w:rtl w:val="0"/>
        </w:rPr>
        <w:t xml:space="preserve">(e)</w:t>
        <w:tab/>
        <w:t xml:space="preserve">the Entity’s Notice of Award.</w:t>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t xml:space="preserve">3.</w:t>
        <w:tab/>
        <w:t xml:space="preserve">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4.</w:t>
        <w:tab/>
        <w:t xml:space="preserve">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ind w:firstLine="720"/>
        <w:rPr/>
      </w:pPr>
      <w:r w:rsidDel="00000000" w:rsidR="00000000" w:rsidRPr="00000000">
        <w:rPr>
          <w:rtl w:val="0"/>
        </w:rPr>
        <w:t xml:space="preserve">IN WITNESS whereof the parties hereto have caused this Agreement to be executed in accordance with the laws of the Republic of the Philippines on the day and year first above written.</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tabs>
          <w:tab w:val="left" w:leader="none" w:pos="4680"/>
          <w:tab w:val="left" w:leader="none" w:pos="7020"/>
        </w:tabs>
        <w:rPr/>
      </w:pPr>
      <w:r w:rsidDel="00000000" w:rsidR="00000000" w:rsidRPr="00000000">
        <w:rPr>
          <w:rtl w:val="0"/>
        </w:rPr>
        <w:t xml:space="preserve">Signed, sealed, delivered by </w:t>
      </w:r>
      <w:r w:rsidDel="00000000" w:rsidR="00000000" w:rsidRPr="00000000">
        <w:rPr>
          <w:u w:val="single"/>
          <w:rtl w:val="0"/>
        </w:rPr>
        <w:tab/>
      </w:r>
      <w:r w:rsidDel="00000000" w:rsidR="00000000" w:rsidRPr="00000000">
        <w:rPr>
          <w:rtl w:val="0"/>
        </w:rPr>
        <w:t xml:space="preserve"> the </w:t>
      </w:r>
      <w:r w:rsidDel="00000000" w:rsidR="00000000" w:rsidRPr="00000000">
        <w:rPr>
          <w:u w:val="single"/>
          <w:rtl w:val="0"/>
        </w:rPr>
        <w:tab/>
      </w:r>
      <w:r w:rsidDel="00000000" w:rsidR="00000000" w:rsidRPr="00000000">
        <w:rPr>
          <w:rtl w:val="0"/>
        </w:rPr>
        <w:t xml:space="preserve"> (for the Entity)</w:t>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tabs>
          <w:tab w:val="left" w:leader="none" w:pos="4680"/>
          <w:tab w:val="left" w:leader="none" w:pos="7020"/>
        </w:tabs>
        <w:rPr/>
        <w:sectPr>
          <w:type w:val="nextPage"/>
          <w:pgSz w:h="16834" w:w="11909" w:orient="portrait"/>
          <w:pgMar w:bottom="1440" w:top="1440" w:left="1440" w:right="1440" w:header="720" w:footer="720"/>
        </w:sectPr>
      </w:pPr>
      <w:r w:rsidDel="00000000" w:rsidR="00000000" w:rsidRPr="00000000">
        <w:rPr>
          <w:rtl w:val="0"/>
        </w:rPr>
        <w:t xml:space="preserve">Signed, sealed, delivered by </w:t>
      </w:r>
      <w:r w:rsidDel="00000000" w:rsidR="00000000" w:rsidRPr="00000000">
        <w:rPr>
          <w:u w:val="single"/>
          <w:rtl w:val="0"/>
        </w:rPr>
        <w:tab/>
      </w:r>
      <w:r w:rsidDel="00000000" w:rsidR="00000000" w:rsidRPr="00000000">
        <w:rPr>
          <w:rtl w:val="0"/>
        </w:rPr>
        <w:t xml:space="preserve"> the </w:t>
      </w:r>
      <w:r w:rsidDel="00000000" w:rsidR="00000000" w:rsidRPr="00000000">
        <w:rPr>
          <w:u w:val="single"/>
          <w:rtl w:val="0"/>
        </w:rPr>
        <w:tab/>
      </w:r>
      <w:r w:rsidDel="00000000" w:rsidR="00000000" w:rsidRPr="00000000">
        <w:rPr>
          <w:rtl w:val="0"/>
        </w:rPr>
        <w:t xml:space="preserve"> (for the Supplier).</w:t>
      </w:r>
    </w:p>
    <w:p w:rsidR="00000000" w:rsidDel="00000000" w:rsidP="00000000" w:rsidRDefault="00000000" w:rsidRPr="00000000" w14:paraId="00000471">
      <w:pPr>
        <w:pStyle w:val="Heading4"/>
        <w:spacing w:after="0" w:before="0" w:lineRule="auto"/>
        <w:rPr/>
      </w:pPr>
      <w:bookmarkStart w:colFirst="0" w:colLast="0" w:name="_heading=h.ex4yyrmllkzt" w:id="393"/>
      <w:bookmarkEnd w:id="393"/>
      <w:r w:rsidDel="00000000" w:rsidR="00000000" w:rsidRPr="00000000">
        <w:rPr>
          <w:rtl w:val="0"/>
        </w:rPr>
        <w:t xml:space="preserve">Omnibus Sworn Statement</w:t>
      </w:r>
    </w:p>
    <w:p w:rsidR="00000000" w:rsidDel="00000000" w:rsidP="00000000" w:rsidRDefault="00000000" w:rsidRPr="00000000" w14:paraId="00000472">
      <w:pPr>
        <w:pBdr>
          <w:bottom w:color="000000" w:space="1" w:sz="12" w:val="single"/>
        </w:pBd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jc w:val="left"/>
        <w:rPr/>
      </w:pPr>
      <w:r w:rsidDel="00000000" w:rsidR="00000000" w:rsidRPr="00000000">
        <w:rPr>
          <w:rtl w:val="0"/>
        </w:rPr>
        <w:t xml:space="preserve">REPUBLIC OF THE PHILIPPINES</w:t>
        <w:tab/>
        <w:t xml:space="preserve">)</w:t>
      </w:r>
    </w:p>
    <w:p w:rsidR="00000000" w:rsidDel="00000000" w:rsidP="00000000" w:rsidRDefault="00000000" w:rsidRPr="00000000" w14:paraId="00000475">
      <w:pPr>
        <w:jc w:val="left"/>
        <w:rPr/>
      </w:pPr>
      <w:r w:rsidDel="00000000" w:rsidR="00000000" w:rsidRPr="00000000">
        <w:rPr>
          <w:rtl w:val="0"/>
        </w:rPr>
        <w:t xml:space="preserve">CITY/MUNICIPALITY OF ______</w:t>
        <w:tab/>
        <w:t xml:space="preserve">) S.S.</w:t>
      </w:r>
    </w:p>
    <w:p w:rsidR="00000000" w:rsidDel="00000000" w:rsidP="00000000" w:rsidRDefault="00000000" w:rsidRPr="00000000" w14:paraId="00000476">
      <w:pPr>
        <w:jc w:val="left"/>
        <w:rPr/>
      </w:pPr>
      <w:r w:rsidDel="00000000" w:rsidR="00000000" w:rsidRPr="00000000">
        <w:rPr>
          <w:rtl w:val="0"/>
        </w:rPr>
      </w:r>
    </w:p>
    <w:p w:rsidR="00000000" w:rsidDel="00000000" w:rsidP="00000000" w:rsidRDefault="00000000" w:rsidRPr="00000000" w14:paraId="00000477">
      <w:pPr>
        <w:jc w:val="left"/>
        <w:rPr/>
      </w:pPr>
      <w:r w:rsidDel="00000000" w:rsidR="00000000" w:rsidRPr="00000000">
        <w:rPr>
          <w:rtl w:val="0"/>
        </w:rPr>
      </w:r>
    </w:p>
    <w:p w:rsidR="00000000" w:rsidDel="00000000" w:rsidP="00000000" w:rsidRDefault="00000000" w:rsidRPr="00000000" w14:paraId="00000478">
      <w:pPr>
        <w:jc w:val="center"/>
        <w:rPr/>
      </w:pPr>
      <w:r w:rsidDel="00000000" w:rsidR="00000000" w:rsidRPr="00000000">
        <w:rPr>
          <w:b w:val="1"/>
          <w:bCs w:val="1"/>
          <w:rtl w:val="0"/>
        </w:rPr>
        <w:t xml:space="preserve">AFFIDAVIT</w:t>
      </w: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ind w:firstLine="360"/>
        <w:rPr/>
      </w:pPr>
      <w:r w:rsidDel="00000000" w:rsidR="00000000" w:rsidRPr="00000000">
        <w:rPr>
          <w:rtl w:val="0"/>
        </w:rPr>
        <w:t xml:space="preserve">I,   </w:t>
      </w:r>
      <w:r w:rsidDel="00000000" w:rsidR="00000000" w:rsidRPr="00000000">
        <w:rPr>
          <w:i w:val="1"/>
          <w:iCs w:val="1"/>
          <w:rtl w:val="0"/>
        </w:rPr>
        <w:t xml:space="preserve">[Name of Affiant]</w:t>
      </w:r>
      <w:r w:rsidDel="00000000" w:rsidR="00000000" w:rsidRPr="00000000">
        <w:rPr>
          <w:rtl w:val="0"/>
        </w:rPr>
        <w:t xml:space="preserve">, of legal age, </w:t>
      </w:r>
      <w:r w:rsidDel="00000000" w:rsidR="00000000" w:rsidRPr="00000000">
        <w:rPr>
          <w:i w:val="1"/>
          <w:iCs w:val="1"/>
          <w:rtl w:val="0"/>
        </w:rPr>
        <w:t xml:space="preserve">[Civil Status]</w:t>
      </w:r>
      <w:r w:rsidDel="00000000" w:rsidR="00000000" w:rsidRPr="00000000">
        <w:rPr>
          <w:rtl w:val="0"/>
        </w:rPr>
        <w:t xml:space="preserve">, </w:t>
      </w:r>
      <w:r w:rsidDel="00000000" w:rsidR="00000000" w:rsidRPr="00000000">
        <w:rPr>
          <w:i w:val="1"/>
          <w:iCs w:val="1"/>
          <w:rtl w:val="0"/>
        </w:rPr>
        <w:t xml:space="preserve">[Nationality]</w:t>
      </w:r>
      <w:r w:rsidDel="00000000" w:rsidR="00000000" w:rsidRPr="00000000">
        <w:rPr>
          <w:rtl w:val="0"/>
        </w:rPr>
        <w:t xml:space="preserve">, and residing at </w:t>
      </w:r>
      <w:r w:rsidDel="00000000" w:rsidR="00000000" w:rsidRPr="00000000">
        <w:rPr>
          <w:i w:val="1"/>
          <w:iCs w:val="1"/>
          <w:rtl w:val="0"/>
        </w:rPr>
        <w:t xml:space="preserve">[Address of Affiant]</w:t>
      </w:r>
      <w:r w:rsidDel="00000000" w:rsidR="00000000" w:rsidRPr="00000000">
        <w:rPr>
          <w:rtl w:val="0"/>
        </w:rPr>
        <w:t xml:space="preserve">, after having been duly sworn in accordance with law, do hereby depose and state that:</w:t>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numPr>
          <w:ilvl w:val="0"/>
          <w:numId w:val="9"/>
        </w:numPr>
        <w:ind w:left="720" w:hanging="360"/>
        <w:rPr/>
      </w:pPr>
      <w:r w:rsidDel="00000000" w:rsidR="00000000" w:rsidRPr="00000000">
        <w:rPr>
          <w:b w:val="1"/>
          <w:bCs w:val="1"/>
          <w:i w:val="1"/>
          <w:iCs w:val="1"/>
          <w:rtl w:val="0"/>
        </w:rPr>
        <w:t xml:space="preserve">Select one, delete the other:</w:t>
      </w:r>
      <w:r w:rsidDel="00000000" w:rsidR="00000000" w:rsidRPr="00000000">
        <w:rPr>
          <w:rtl w:val="0"/>
        </w:rPr>
      </w:r>
    </w:p>
    <w:p w:rsidR="00000000" w:rsidDel="00000000" w:rsidP="00000000" w:rsidRDefault="00000000" w:rsidRPr="00000000" w14:paraId="0000047D">
      <w:pPr>
        <w:ind w:left="720" w:firstLine="0"/>
        <w:rPr/>
      </w:pPr>
      <w:r w:rsidDel="00000000" w:rsidR="00000000" w:rsidRPr="00000000">
        <w:rPr>
          <w:rtl w:val="0"/>
        </w:rPr>
      </w:r>
    </w:p>
    <w:p w:rsidR="00000000" w:rsidDel="00000000" w:rsidP="00000000" w:rsidRDefault="00000000" w:rsidRPr="00000000" w14:paraId="0000047E">
      <w:pPr>
        <w:ind w:left="720" w:firstLine="0"/>
        <w:rPr/>
      </w:pPr>
      <w:r w:rsidDel="00000000" w:rsidR="00000000" w:rsidRPr="00000000">
        <w:rPr>
          <w:i w:val="1"/>
          <w:iCs w:val="1"/>
          <w:rtl w:val="0"/>
        </w:rPr>
        <w:t xml:space="preserve">If a sole proprietorship: </w:t>
      </w:r>
      <w:r w:rsidDel="00000000" w:rsidR="00000000" w:rsidRPr="00000000">
        <w:rPr>
          <w:rtl w:val="0"/>
        </w:rPr>
        <w:t xml:space="preserve">I am the sole proprietor or authorized representative of </w:t>
      </w:r>
      <w:r w:rsidDel="00000000" w:rsidR="00000000" w:rsidRPr="00000000">
        <w:rPr>
          <w:i w:val="1"/>
          <w:iCs w:val="1"/>
          <w:rtl w:val="0"/>
        </w:rPr>
        <w:t xml:space="preserve">[Name of Bidder]</w:t>
      </w:r>
      <w:r w:rsidDel="00000000" w:rsidR="00000000" w:rsidRPr="00000000">
        <w:rPr>
          <w:rtl w:val="0"/>
        </w:rPr>
        <w:t xml:space="preserve"> with office address at </w:t>
      </w:r>
      <w:r w:rsidDel="00000000" w:rsidR="00000000" w:rsidRPr="00000000">
        <w:rPr>
          <w:i w:val="1"/>
          <w:iCs w:val="1"/>
          <w:rtl w:val="0"/>
        </w:rPr>
        <w:t xml:space="preserve">[address of Bidder]</w:t>
      </w:r>
      <w:r w:rsidDel="00000000" w:rsidR="00000000" w:rsidRPr="00000000">
        <w:rPr>
          <w:rtl w:val="0"/>
        </w:rPr>
        <w:t xml:space="preserve">;</w:t>
      </w:r>
    </w:p>
    <w:p w:rsidR="00000000" w:rsidDel="00000000" w:rsidP="00000000" w:rsidRDefault="00000000" w:rsidRPr="00000000" w14:paraId="0000047F">
      <w:pPr>
        <w:ind w:left="720" w:firstLine="0"/>
        <w:rPr/>
      </w:pPr>
      <w:r w:rsidDel="00000000" w:rsidR="00000000" w:rsidRPr="00000000">
        <w:rPr>
          <w:rtl w:val="0"/>
        </w:rPr>
      </w:r>
    </w:p>
    <w:p w:rsidR="00000000" w:rsidDel="00000000" w:rsidP="00000000" w:rsidRDefault="00000000" w:rsidRPr="00000000" w14:paraId="00000480">
      <w:pPr>
        <w:ind w:left="720" w:firstLine="0"/>
        <w:rPr/>
      </w:pPr>
      <w:r w:rsidDel="00000000" w:rsidR="00000000" w:rsidRPr="00000000">
        <w:rPr>
          <w:i w:val="1"/>
          <w:iCs w:val="1"/>
          <w:rtl w:val="0"/>
        </w:rPr>
        <w:t xml:space="preserve">If a partnership, corporation, cooperative, or joint venture: </w:t>
      </w:r>
      <w:r w:rsidDel="00000000" w:rsidR="00000000" w:rsidRPr="00000000">
        <w:rPr>
          <w:rtl w:val="0"/>
        </w:rPr>
        <w:t xml:space="preserve">I am the duly authorized and designated representative of </w:t>
      </w:r>
      <w:r w:rsidDel="00000000" w:rsidR="00000000" w:rsidRPr="00000000">
        <w:rPr>
          <w:i w:val="1"/>
          <w:iCs w:val="1"/>
          <w:rtl w:val="0"/>
        </w:rPr>
        <w:t xml:space="preserve">[Name of Bidder]</w:t>
      </w:r>
      <w:r w:rsidDel="00000000" w:rsidR="00000000" w:rsidRPr="00000000">
        <w:rPr>
          <w:rtl w:val="0"/>
        </w:rPr>
        <w:t xml:space="preserve"> with office address at </w:t>
      </w:r>
      <w:r w:rsidDel="00000000" w:rsidR="00000000" w:rsidRPr="00000000">
        <w:rPr>
          <w:i w:val="1"/>
          <w:iCs w:val="1"/>
          <w:rtl w:val="0"/>
        </w:rPr>
        <w:t xml:space="preserve">[address of Bidder]</w:t>
      </w:r>
      <w:r w:rsidDel="00000000" w:rsidR="00000000" w:rsidRPr="00000000">
        <w:rPr>
          <w:rtl w:val="0"/>
        </w:rPr>
        <w:t xml:space="preserve">;</w:t>
      </w:r>
    </w:p>
    <w:p w:rsidR="00000000" w:rsidDel="00000000" w:rsidP="00000000" w:rsidRDefault="00000000" w:rsidRPr="00000000" w14:paraId="00000481">
      <w:pPr>
        <w:ind w:left="720" w:firstLine="0"/>
        <w:rPr/>
      </w:pPr>
      <w:r w:rsidDel="00000000" w:rsidR="00000000" w:rsidRPr="00000000">
        <w:rPr>
          <w:rtl w:val="0"/>
        </w:rPr>
      </w:r>
    </w:p>
    <w:p w:rsidR="00000000" w:rsidDel="00000000" w:rsidP="00000000" w:rsidRDefault="00000000" w:rsidRPr="00000000" w14:paraId="00000482">
      <w:pPr>
        <w:numPr>
          <w:ilvl w:val="0"/>
          <w:numId w:val="9"/>
        </w:numPr>
        <w:ind w:left="720" w:hanging="360"/>
        <w:rPr/>
      </w:pPr>
      <w:r w:rsidDel="00000000" w:rsidR="00000000" w:rsidRPr="00000000">
        <w:rPr>
          <w:b w:val="1"/>
          <w:bCs w:val="1"/>
          <w:i w:val="1"/>
          <w:iCs w:val="1"/>
          <w:rtl w:val="0"/>
        </w:rPr>
        <w:t xml:space="preserve">Select one, delete the other:</w:t>
      </w:r>
      <w:r w:rsidDel="00000000" w:rsidR="00000000" w:rsidRPr="00000000">
        <w:rPr>
          <w:rtl w:val="0"/>
        </w:rPr>
      </w:r>
    </w:p>
    <w:p w:rsidR="00000000" w:rsidDel="00000000" w:rsidP="00000000" w:rsidRDefault="00000000" w:rsidRPr="00000000" w14:paraId="00000483">
      <w:pPr>
        <w:ind w:left="720" w:firstLine="0"/>
        <w:rPr/>
      </w:pPr>
      <w:r w:rsidDel="00000000" w:rsidR="00000000" w:rsidRPr="00000000">
        <w:rPr>
          <w:rtl w:val="0"/>
        </w:rPr>
      </w:r>
    </w:p>
    <w:p w:rsidR="00000000" w:rsidDel="00000000" w:rsidP="00000000" w:rsidRDefault="00000000" w:rsidRPr="00000000" w14:paraId="00000484">
      <w:pPr>
        <w:ind w:left="720" w:firstLine="0"/>
        <w:rPr/>
      </w:pPr>
      <w:r w:rsidDel="00000000" w:rsidR="00000000" w:rsidRPr="00000000">
        <w:rPr>
          <w:i w:val="1"/>
          <w:iCs w:val="1"/>
          <w:rtl w:val="0"/>
        </w:rPr>
        <w:t xml:space="preserve">If a sole proprietorship: </w:t>
      </w:r>
      <w:r w:rsidDel="00000000" w:rsidR="00000000" w:rsidRPr="00000000">
        <w:rPr>
          <w:rtl w:val="0"/>
        </w:rPr>
        <w:t xml:space="preserve">As the owner and sole proprietor, or authorized representative of </w:t>
      </w:r>
      <w:r w:rsidDel="00000000" w:rsidR="00000000" w:rsidRPr="00000000">
        <w:rPr>
          <w:i w:val="1"/>
          <w:iCs w:val="1"/>
          <w:rtl w:val="0"/>
        </w:rPr>
        <w:t xml:space="preserve">[Name of Bidder]</w:t>
      </w:r>
      <w:r w:rsidDel="00000000" w:rsidR="00000000" w:rsidRPr="00000000">
        <w:rPr>
          <w:rtl w:val="0"/>
        </w:rPr>
        <w:t xml:space="preserve">, I have full power and authority to do, execute and perform any and all acts necessary to participate, submit the bid, and to sign and execute the ensuing contract for </w:t>
      </w:r>
      <w:r w:rsidDel="00000000" w:rsidR="00000000" w:rsidRPr="00000000">
        <w:rPr>
          <w:i w:val="1"/>
          <w:iCs w:val="1"/>
          <w:rtl w:val="0"/>
        </w:rPr>
        <w:t xml:space="preserve">[Name of the Project]</w:t>
      </w:r>
      <w:r w:rsidDel="00000000" w:rsidR="00000000" w:rsidRPr="00000000">
        <w:rPr>
          <w:rtl w:val="0"/>
        </w:rPr>
        <w:t xml:space="preserve"> of the </w:t>
      </w:r>
      <w:r w:rsidDel="00000000" w:rsidR="00000000" w:rsidRPr="00000000">
        <w:rPr>
          <w:i w:val="1"/>
          <w:iCs w:val="1"/>
          <w:rtl w:val="0"/>
        </w:rPr>
        <w:t xml:space="preserve">[Name of the Procuring Entity], as shown in the attached duly notarized Special Power of Attorney</w:t>
      </w:r>
      <w:r w:rsidDel="00000000" w:rsidR="00000000" w:rsidRPr="00000000">
        <w:rPr>
          <w:rtl w:val="0"/>
        </w:rPr>
        <w:t xml:space="preserve">;</w:t>
      </w:r>
    </w:p>
    <w:p w:rsidR="00000000" w:rsidDel="00000000" w:rsidP="00000000" w:rsidRDefault="00000000" w:rsidRPr="00000000" w14:paraId="00000485">
      <w:pPr>
        <w:ind w:left="720" w:firstLine="0"/>
        <w:rPr/>
      </w:pPr>
      <w:r w:rsidDel="00000000" w:rsidR="00000000" w:rsidRPr="00000000">
        <w:rPr>
          <w:rtl w:val="0"/>
        </w:rPr>
      </w:r>
    </w:p>
    <w:p w:rsidR="00000000" w:rsidDel="00000000" w:rsidP="00000000" w:rsidRDefault="00000000" w:rsidRPr="00000000" w14:paraId="00000486">
      <w:pPr>
        <w:ind w:left="720" w:firstLine="0"/>
        <w:rPr/>
      </w:pPr>
      <w:r w:rsidDel="00000000" w:rsidR="00000000" w:rsidRPr="00000000">
        <w:rPr>
          <w:i w:val="1"/>
          <w:iCs w:val="1"/>
          <w:rtl w:val="0"/>
        </w:rPr>
        <w:t xml:space="preserve">If a partnership, corporation, cooperative, or joint venture: </w:t>
      </w:r>
      <w:r w:rsidDel="00000000" w:rsidR="00000000" w:rsidRPr="00000000">
        <w:rPr>
          <w:rtl w:val="0"/>
        </w:rPr>
        <w:t xml:space="preserve">I am granted full power and authority to do, execute and perform any and all acts necessary to participate, submit the bid, and to sign and execute the ensuing contract for </w:t>
      </w:r>
      <w:r w:rsidDel="00000000" w:rsidR="00000000" w:rsidRPr="00000000">
        <w:rPr>
          <w:i w:val="1"/>
          <w:iCs w:val="1"/>
          <w:rtl w:val="0"/>
        </w:rPr>
        <w:t xml:space="preserve">[Name of the Project]</w:t>
      </w:r>
      <w:r w:rsidDel="00000000" w:rsidR="00000000" w:rsidRPr="00000000">
        <w:rPr>
          <w:rtl w:val="0"/>
        </w:rPr>
        <w:t xml:space="preserve"> of the </w:t>
      </w:r>
      <w:r w:rsidDel="00000000" w:rsidR="00000000" w:rsidRPr="00000000">
        <w:rPr>
          <w:i w:val="1"/>
          <w:iCs w:val="1"/>
          <w:rtl w:val="0"/>
        </w:rPr>
        <w:t xml:space="preserve">[Name of the Procuring Entity], </w:t>
      </w:r>
      <w:r w:rsidDel="00000000" w:rsidR="00000000" w:rsidRPr="00000000">
        <w:rPr>
          <w:rtl w:val="0"/>
        </w:rPr>
        <w:t xml:space="preserve">as shown in the attached </w:t>
      </w:r>
      <w:r w:rsidDel="00000000" w:rsidR="00000000" w:rsidRPr="00000000">
        <w:rPr>
          <w:i w:val="1"/>
          <w:iCs w:val="1"/>
          <w:rtl w:val="0"/>
        </w:rPr>
        <w:t xml:space="preserve">[state title of attached document showing proof of authorization (e.g., duly notarized Secretary’s Certificate, Board/Partnership Resolution,  or Special Power of Attorney, whichever is applicable;)]</w:t>
      </w:r>
      <w:r w:rsidDel="00000000" w:rsidR="00000000" w:rsidRPr="00000000">
        <w:rPr>
          <w:rtl w:val="0"/>
        </w:rPr>
        <w:t xml:space="preserve">;</w:t>
      </w:r>
    </w:p>
    <w:p w:rsidR="00000000" w:rsidDel="00000000" w:rsidP="00000000" w:rsidRDefault="00000000" w:rsidRPr="00000000" w14:paraId="00000487">
      <w:pPr>
        <w:ind w:left="720" w:firstLine="0"/>
        <w:rPr/>
      </w:pPr>
      <w:bookmarkStart w:colFirst="0" w:colLast="0" w:name="_heading=h.bp8neja4xlss" w:id="394"/>
      <w:bookmarkEnd w:id="394"/>
      <w:r w:rsidDel="00000000" w:rsidR="00000000" w:rsidRPr="00000000">
        <w:rPr>
          <w:rtl w:val="0"/>
        </w:rPr>
      </w:r>
    </w:p>
    <w:p w:rsidR="00000000" w:rsidDel="00000000" w:rsidP="00000000" w:rsidRDefault="00000000" w:rsidRPr="00000000" w14:paraId="00000488">
      <w:pPr>
        <w:numPr>
          <w:ilvl w:val="0"/>
          <w:numId w:val="9"/>
        </w:numPr>
        <w:ind w:left="720" w:hanging="360"/>
        <w:rPr/>
      </w:pPr>
      <w:r w:rsidDel="00000000" w:rsidR="00000000" w:rsidRPr="00000000">
        <w:rPr>
          <w:i w:val="1"/>
          <w:iCs w:val="1"/>
          <w:rtl w:val="0"/>
        </w:rPr>
        <w:t xml:space="preserve">[Name of Bidder]</w:t>
      </w:r>
      <w:r w:rsidDel="00000000" w:rsidR="00000000" w:rsidRPr="00000000">
        <w:rPr>
          <w:rtl w:val="0"/>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p>
    <w:p w:rsidR="00000000" w:rsidDel="00000000" w:rsidP="00000000" w:rsidRDefault="00000000" w:rsidRPr="00000000" w14:paraId="00000489">
      <w:pPr>
        <w:ind w:left="720" w:firstLine="0"/>
        <w:rPr/>
      </w:pPr>
      <w:r w:rsidDel="00000000" w:rsidR="00000000" w:rsidRPr="00000000">
        <w:rPr>
          <w:rtl w:val="0"/>
        </w:rPr>
      </w:r>
    </w:p>
    <w:p w:rsidR="00000000" w:rsidDel="00000000" w:rsidP="00000000" w:rsidRDefault="00000000" w:rsidRPr="00000000" w14:paraId="0000048A">
      <w:pPr>
        <w:numPr>
          <w:ilvl w:val="0"/>
          <w:numId w:val="9"/>
        </w:numPr>
        <w:ind w:left="720" w:hanging="360"/>
        <w:rPr/>
      </w:pPr>
      <w:r w:rsidDel="00000000" w:rsidR="00000000" w:rsidRPr="00000000">
        <w:rPr>
          <w:rtl w:val="0"/>
        </w:rPr>
        <w:t xml:space="preserve">Each of the documents submitted in satisfaction of the bidding requirements is an authentic copy of the original, complete, and all statements and information provided therein are true and correct;</w:t>
      </w:r>
    </w:p>
    <w:p w:rsidR="00000000" w:rsidDel="00000000" w:rsidP="00000000" w:rsidRDefault="00000000" w:rsidRPr="00000000" w14:paraId="0000048B">
      <w:pPr>
        <w:ind w:left="720" w:firstLine="0"/>
        <w:rPr>
          <w:u w:val="single"/>
        </w:rPr>
      </w:pPr>
      <w:r w:rsidDel="00000000" w:rsidR="00000000" w:rsidRPr="00000000">
        <w:rPr>
          <w:rtl w:val="0"/>
        </w:rPr>
      </w:r>
    </w:p>
    <w:p w:rsidR="00000000" w:rsidDel="00000000" w:rsidP="00000000" w:rsidRDefault="00000000" w:rsidRPr="00000000" w14:paraId="0000048C">
      <w:pPr>
        <w:numPr>
          <w:ilvl w:val="0"/>
          <w:numId w:val="9"/>
        </w:numPr>
        <w:ind w:left="720" w:hanging="360"/>
        <w:rPr/>
      </w:pPr>
      <w:r w:rsidDel="00000000" w:rsidR="00000000" w:rsidRPr="00000000">
        <w:rPr>
          <w:i w:val="1"/>
          <w:iCs w:val="1"/>
          <w:rtl w:val="0"/>
        </w:rPr>
        <w:t xml:space="preserve">[Name of Bidder]</w:t>
      </w:r>
      <w:r w:rsidDel="00000000" w:rsidR="00000000" w:rsidRPr="00000000">
        <w:rPr>
          <w:rtl w:val="0"/>
        </w:rPr>
        <w:t xml:space="preserve"> is authorizing the Head of the Procuring Entity or its duly authorized representative(s) to verify all the documents submitted;</w:t>
      </w:r>
    </w:p>
    <w:p w:rsidR="00000000" w:rsidDel="00000000" w:rsidP="00000000" w:rsidRDefault="00000000" w:rsidRPr="00000000" w14:paraId="0000048D">
      <w:pPr>
        <w:ind w:left="720" w:firstLine="0"/>
        <w:rPr>
          <w:u w:val="single"/>
        </w:rPr>
      </w:pPr>
      <w:r w:rsidDel="00000000" w:rsidR="00000000" w:rsidRPr="00000000">
        <w:rPr>
          <w:rtl w:val="0"/>
        </w:rPr>
      </w:r>
    </w:p>
    <w:p w:rsidR="00000000" w:rsidDel="00000000" w:rsidP="00000000" w:rsidRDefault="00000000" w:rsidRPr="00000000" w14:paraId="0000048E">
      <w:pPr>
        <w:numPr>
          <w:ilvl w:val="0"/>
          <w:numId w:val="9"/>
        </w:numPr>
        <w:ind w:left="720" w:hanging="360"/>
        <w:rPr/>
      </w:pPr>
      <w:r w:rsidDel="00000000" w:rsidR="00000000" w:rsidRPr="00000000">
        <w:rPr>
          <w:b w:val="1"/>
          <w:bCs w:val="1"/>
          <w:i w:val="1"/>
          <w:iCs w:val="1"/>
          <w:rtl w:val="0"/>
        </w:rPr>
        <w:t xml:space="preserve">Select one, delete the rest:</w:t>
      </w:r>
      <w:r w:rsidDel="00000000" w:rsidR="00000000" w:rsidRPr="00000000">
        <w:rPr>
          <w:rtl w:val="0"/>
        </w:rPr>
      </w:r>
    </w:p>
    <w:p w:rsidR="00000000" w:rsidDel="00000000" w:rsidP="00000000" w:rsidRDefault="00000000" w:rsidRPr="00000000" w14:paraId="0000048F">
      <w:pPr>
        <w:ind w:left="720" w:firstLine="0"/>
        <w:rPr/>
      </w:pPr>
      <w:r w:rsidDel="00000000" w:rsidR="00000000" w:rsidRPr="00000000">
        <w:rPr>
          <w:rtl w:val="0"/>
        </w:rPr>
      </w:r>
    </w:p>
    <w:p w:rsidR="00000000" w:rsidDel="00000000" w:rsidP="00000000" w:rsidRDefault="00000000" w:rsidRPr="00000000" w14:paraId="00000490">
      <w:pPr>
        <w:ind w:left="720" w:firstLine="0"/>
        <w:rPr/>
      </w:pPr>
      <w:r w:rsidDel="00000000" w:rsidR="00000000" w:rsidRPr="00000000">
        <w:rPr>
          <w:i w:val="1"/>
          <w:iCs w:val="1"/>
          <w:rtl w:val="0"/>
        </w:rPr>
        <w:t xml:space="preserve">If a sole proprietorship:</w:t>
      </w:r>
      <w:r w:rsidDel="00000000" w:rsidR="00000000" w:rsidRPr="00000000">
        <w:rPr>
          <w:rtl w:val="0"/>
        </w:rPr>
        <w:t xml:space="preserve"> The owner or sole proprietor is 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00000" w:rsidDel="00000000" w:rsidP="00000000" w:rsidRDefault="00000000" w:rsidRPr="00000000" w14:paraId="00000491">
      <w:pPr>
        <w:ind w:left="720" w:firstLine="0"/>
        <w:rPr/>
      </w:pPr>
      <w:r w:rsidDel="00000000" w:rsidR="00000000" w:rsidRPr="00000000">
        <w:rPr>
          <w:rtl w:val="0"/>
        </w:rPr>
      </w:r>
    </w:p>
    <w:p w:rsidR="00000000" w:rsidDel="00000000" w:rsidP="00000000" w:rsidRDefault="00000000" w:rsidRPr="00000000" w14:paraId="00000492">
      <w:pPr>
        <w:ind w:left="720" w:firstLine="0"/>
        <w:rPr/>
      </w:pPr>
      <w:r w:rsidDel="00000000" w:rsidR="00000000" w:rsidRPr="00000000">
        <w:rPr>
          <w:i w:val="1"/>
          <w:iCs w:val="1"/>
          <w:rtl w:val="0"/>
        </w:rPr>
        <w:t xml:space="preserve">If a partnership or cooperative:</w:t>
      </w:r>
      <w:r w:rsidDel="00000000" w:rsidR="00000000" w:rsidRPr="00000000">
        <w:rPr>
          <w:rtl w:val="0"/>
        </w:rPr>
        <w:t xml:space="preserve"> None of the officers and members of </w:t>
      </w:r>
      <w:r w:rsidDel="00000000" w:rsidR="00000000" w:rsidRPr="00000000">
        <w:rPr>
          <w:i w:val="1"/>
          <w:iCs w:val="1"/>
          <w:rtl w:val="0"/>
        </w:rPr>
        <w:t xml:space="preserve">[Name of Bidder] </w:t>
      </w:r>
      <w:r w:rsidDel="00000000" w:rsidR="00000000" w:rsidRPr="00000000">
        <w:rPr>
          <w:rtl w:val="0"/>
        </w:rPr>
        <w:t xml:space="preserve">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00000" w:rsidDel="00000000" w:rsidP="00000000" w:rsidRDefault="00000000" w:rsidRPr="00000000" w14:paraId="00000493">
      <w:pPr>
        <w:ind w:left="720" w:firstLine="0"/>
        <w:rPr>
          <w:u w:val="single"/>
        </w:rPr>
      </w:pPr>
      <w:r w:rsidDel="00000000" w:rsidR="00000000" w:rsidRPr="00000000">
        <w:rPr>
          <w:rtl w:val="0"/>
        </w:rPr>
      </w:r>
    </w:p>
    <w:p w:rsidR="00000000" w:rsidDel="00000000" w:rsidP="00000000" w:rsidRDefault="00000000" w:rsidRPr="00000000" w14:paraId="00000494">
      <w:pPr>
        <w:ind w:left="720" w:firstLine="0"/>
        <w:rPr/>
      </w:pPr>
      <w:r w:rsidDel="00000000" w:rsidR="00000000" w:rsidRPr="00000000">
        <w:rPr>
          <w:i w:val="1"/>
          <w:iCs w:val="1"/>
          <w:rtl w:val="0"/>
        </w:rPr>
        <w:t xml:space="preserve">If a corporation or joint venture:</w:t>
      </w:r>
      <w:r w:rsidDel="00000000" w:rsidR="00000000" w:rsidRPr="00000000">
        <w:rPr>
          <w:rtl w:val="0"/>
        </w:rPr>
        <w:t xml:space="preserve"> None of the officers, directors, and controlling stockholders of </w:t>
      </w:r>
      <w:r w:rsidDel="00000000" w:rsidR="00000000" w:rsidRPr="00000000">
        <w:rPr>
          <w:i w:val="1"/>
          <w:iCs w:val="1"/>
          <w:rtl w:val="0"/>
        </w:rPr>
        <w:t xml:space="preserve">[Name of Bidder] </w:t>
      </w:r>
      <w:r w:rsidDel="00000000" w:rsidR="00000000" w:rsidRPr="00000000">
        <w:rPr>
          <w:rtl w:val="0"/>
        </w:rPr>
        <w:t xml:space="preserve">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000000" w:rsidDel="00000000" w:rsidP="00000000" w:rsidRDefault="00000000" w:rsidRPr="00000000" w14:paraId="00000495">
      <w:pPr>
        <w:ind w:left="720" w:firstLine="0"/>
        <w:rPr>
          <w:u w:val="single"/>
        </w:rPr>
      </w:pPr>
      <w:r w:rsidDel="00000000" w:rsidR="00000000" w:rsidRPr="00000000">
        <w:rPr>
          <w:rtl w:val="0"/>
        </w:rPr>
      </w:r>
    </w:p>
    <w:p w:rsidR="00000000" w:rsidDel="00000000" w:rsidP="00000000" w:rsidRDefault="00000000" w:rsidRPr="00000000" w14:paraId="00000496">
      <w:pPr>
        <w:numPr>
          <w:ilvl w:val="0"/>
          <w:numId w:val="9"/>
        </w:numPr>
        <w:ind w:left="720" w:hanging="360"/>
        <w:rPr/>
      </w:pPr>
      <w:r w:rsidDel="00000000" w:rsidR="00000000" w:rsidRPr="00000000">
        <w:rPr>
          <w:i w:val="1"/>
          <w:iCs w:val="1"/>
          <w:rtl w:val="0"/>
        </w:rPr>
        <w:t xml:space="preserve">[Name of Bidder] </w:t>
      </w:r>
      <w:r w:rsidDel="00000000" w:rsidR="00000000" w:rsidRPr="00000000">
        <w:rPr>
          <w:rtl w:val="0"/>
        </w:rPr>
        <w:t xml:space="preserve">complies with existing labor laws and standards; and</w:t>
      </w:r>
    </w:p>
    <w:p w:rsidR="00000000" w:rsidDel="00000000" w:rsidP="00000000" w:rsidRDefault="00000000" w:rsidRPr="00000000" w14:paraId="0000049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498">
      <w:pPr>
        <w:numPr>
          <w:ilvl w:val="0"/>
          <w:numId w:val="9"/>
        </w:numPr>
        <w:ind w:left="720" w:hanging="360"/>
        <w:rPr/>
      </w:pPr>
      <w:r w:rsidDel="00000000" w:rsidR="00000000" w:rsidRPr="00000000">
        <w:rPr>
          <w:i w:val="1"/>
          <w:iCs w:val="1"/>
          <w:rtl w:val="0"/>
        </w:rPr>
        <w:t xml:space="preserve">[Name of Bidder]</w:t>
      </w:r>
      <w:r w:rsidDel="00000000" w:rsidR="00000000" w:rsidRPr="00000000">
        <w:rPr>
          <w:rtl w:val="0"/>
        </w:rPr>
        <w:t xml:space="preserve"> is aware of and has undertaken the following responsibilities as a Bidder:</w:t>
      </w:r>
    </w:p>
    <w:p w:rsidR="00000000" w:rsidDel="00000000" w:rsidP="00000000" w:rsidRDefault="00000000" w:rsidRPr="00000000" w14:paraId="00000499">
      <w:pPr>
        <w:ind w:left="720" w:firstLine="0"/>
        <w:rPr/>
      </w:pPr>
      <w:r w:rsidDel="00000000" w:rsidR="00000000" w:rsidRPr="00000000">
        <w:rPr>
          <w:rtl w:val="0"/>
        </w:rPr>
      </w:r>
    </w:p>
    <w:p w:rsidR="00000000" w:rsidDel="00000000" w:rsidP="00000000" w:rsidRDefault="00000000" w:rsidRPr="00000000" w14:paraId="0000049A">
      <w:pPr>
        <w:numPr>
          <w:ilvl w:val="1"/>
          <w:numId w:val="9"/>
        </w:numPr>
        <w:ind w:left="1080" w:hanging="360"/>
        <w:rPr/>
      </w:pPr>
      <w:r w:rsidDel="00000000" w:rsidR="00000000" w:rsidRPr="00000000">
        <w:rPr>
          <w:rtl w:val="0"/>
        </w:rPr>
        <w:t xml:space="preserve">Carefully examine all of the Bidding Documents;</w:t>
      </w:r>
    </w:p>
    <w:p w:rsidR="00000000" w:rsidDel="00000000" w:rsidP="00000000" w:rsidRDefault="00000000" w:rsidRPr="00000000" w14:paraId="0000049B">
      <w:pPr>
        <w:ind w:left="1080" w:firstLine="0"/>
        <w:rPr/>
      </w:pPr>
      <w:r w:rsidDel="00000000" w:rsidR="00000000" w:rsidRPr="00000000">
        <w:rPr>
          <w:rtl w:val="0"/>
        </w:rPr>
      </w:r>
    </w:p>
    <w:p w:rsidR="00000000" w:rsidDel="00000000" w:rsidP="00000000" w:rsidRDefault="00000000" w:rsidRPr="00000000" w14:paraId="0000049C">
      <w:pPr>
        <w:numPr>
          <w:ilvl w:val="1"/>
          <w:numId w:val="9"/>
        </w:numPr>
        <w:ind w:left="1080" w:hanging="360"/>
        <w:rPr/>
      </w:pPr>
      <w:r w:rsidDel="00000000" w:rsidR="00000000" w:rsidRPr="00000000">
        <w:rPr>
          <w:rtl w:val="0"/>
        </w:rPr>
        <w:t xml:space="preserve">Acknowledge all conditions, local or otherwise, affecting the implementation of the Contract;</w:t>
      </w:r>
    </w:p>
    <w:p w:rsidR="00000000" w:rsidDel="00000000" w:rsidP="00000000" w:rsidRDefault="00000000" w:rsidRPr="00000000" w14:paraId="0000049D">
      <w:pPr>
        <w:ind w:left="1080" w:firstLine="0"/>
        <w:rPr/>
      </w:pPr>
      <w:r w:rsidDel="00000000" w:rsidR="00000000" w:rsidRPr="00000000">
        <w:rPr>
          <w:rtl w:val="0"/>
        </w:rPr>
      </w:r>
    </w:p>
    <w:p w:rsidR="00000000" w:rsidDel="00000000" w:rsidP="00000000" w:rsidRDefault="00000000" w:rsidRPr="00000000" w14:paraId="0000049E">
      <w:pPr>
        <w:numPr>
          <w:ilvl w:val="1"/>
          <w:numId w:val="9"/>
        </w:numPr>
        <w:ind w:left="1080" w:hanging="360"/>
        <w:rPr/>
      </w:pPr>
      <w:r w:rsidDel="00000000" w:rsidR="00000000" w:rsidRPr="00000000">
        <w:rPr>
          <w:rtl w:val="0"/>
        </w:rPr>
        <w:t xml:space="preserve">Made an estimate of the facilities available and needed for the contract to be bid, if any; and</w:t>
      </w:r>
    </w:p>
    <w:p w:rsidR="00000000" w:rsidDel="00000000" w:rsidP="00000000" w:rsidRDefault="00000000" w:rsidRPr="00000000" w14:paraId="0000049F">
      <w:pPr>
        <w:ind w:left="1080" w:firstLine="0"/>
        <w:rPr/>
      </w:pPr>
      <w:r w:rsidDel="00000000" w:rsidR="00000000" w:rsidRPr="00000000">
        <w:rPr>
          <w:rtl w:val="0"/>
        </w:rPr>
      </w:r>
    </w:p>
    <w:p w:rsidR="00000000" w:rsidDel="00000000" w:rsidP="00000000" w:rsidRDefault="00000000" w:rsidRPr="00000000" w14:paraId="000004A0">
      <w:pPr>
        <w:numPr>
          <w:ilvl w:val="1"/>
          <w:numId w:val="9"/>
        </w:numPr>
        <w:ind w:left="1080" w:hanging="360"/>
        <w:rPr/>
      </w:pPr>
      <w:r w:rsidDel="00000000" w:rsidR="00000000" w:rsidRPr="00000000">
        <w:rPr>
          <w:rtl w:val="0"/>
        </w:rPr>
        <w:t xml:space="preserve">Inquire or secure Supplemental/Bid Bulletin(s) issued for the </w:t>
      </w:r>
      <w:r w:rsidDel="00000000" w:rsidR="00000000" w:rsidRPr="00000000">
        <w:rPr>
          <w:i w:val="1"/>
          <w:iCs w:val="1"/>
          <w:rtl w:val="0"/>
        </w:rPr>
        <w:t xml:space="preserve">[Name of the Project]</w:t>
      </w:r>
      <w:r w:rsidDel="00000000" w:rsidR="00000000" w:rsidRPr="00000000">
        <w:rPr>
          <w:rtl w:val="0"/>
        </w:rPr>
        <w:t xml:space="preserve">.</w:t>
      </w:r>
    </w:p>
    <w:p w:rsidR="00000000" w:rsidDel="00000000" w:rsidP="00000000" w:rsidRDefault="00000000" w:rsidRPr="00000000" w14:paraId="000004A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4A2">
      <w:pPr>
        <w:numPr>
          <w:ilvl w:val="0"/>
          <w:numId w:val="9"/>
        </w:numPr>
        <w:ind w:left="709" w:hanging="360"/>
        <w:rPr/>
      </w:pPr>
      <w:r w:rsidDel="00000000" w:rsidR="00000000" w:rsidRPr="00000000">
        <w:rPr>
          <w:i w:val="1"/>
          <w:iCs w:val="1"/>
          <w:rtl w:val="0"/>
        </w:rPr>
        <w:t xml:space="preserve">[Name of Bidder]</w:t>
      </w:r>
      <w:r w:rsidDel="00000000" w:rsidR="00000000" w:rsidRPr="00000000">
        <w:rPr>
          <w:rtl w:val="0"/>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ind w:firstLine="360"/>
        <w:rPr/>
      </w:pPr>
      <w:r w:rsidDel="00000000" w:rsidR="00000000" w:rsidRPr="00000000">
        <w:rPr>
          <w:rtl w:val="0"/>
        </w:rPr>
        <w:t xml:space="preserve">IN WITNESS WHEREOF, I have hereunto set my hand this __ day of ___, 20__ at ____________, Philippines.</w:t>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ab/>
        <w:tab/>
        <w:tab/>
        <w:tab/>
        <w:tab/>
        <w:tab/>
        <w:t xml:space="preserve">_____________________________________</w:t>
      </w:r>
    </w:p>
    <w:p w:rsidR="00000000" w:rsidDel="00000000" w:rsidP="00000000" w:rsidRDefault="00000000" w:rsidRPr="00000000" w14:paraId="000004A7">
      <w:pPr>
        <w:rPr/>
      </w:pPr>
      <w:r w:rsidDel="00000000" w:rsidR="00000000" w:rsidRPr="00000000">
        <w:rPr>
          <w:rtl w:val="0"/>
        </w:rPr>
        <w:tab/>
        <w:tab/>
        <w:tab/>
        <w:tab/>
        <w:tab/>
        <w:tab/>
        <w:t xml:space="preserve">Bidder’s Representative/Authorized Signatory</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jc w:val="center"/>
        <w:rPr/>
      </w:pPr>
      <w:r w:rsidDel="00000000" w:rsidR="00000000" w:rsidRPr="00000000">
        <w:rPr>
          <w:rtl w:val="0"/>
        </w:rPr>
      </w:r>
    </w:p>
    <w:p w:rsidR="00000000" w:rsidDel="00000000" w:rsidP="00000000" w:rsidRDefault="00000000" w:rsidRPr="00000000" w14:paraId="000004AA">
      <w:pPr>
        <w:ind w:firstLine="720"/>
        <w:rPr/>
      </w:pPr>
      <w:r w:rsidDel="00000000" w:rsidR="00000000" w:rsidRPr="00000000">
        <w:rPr>
          <w:b w:val="1"/>
          <w:bCs w:val="1"/>
          <w:rtl w:val="0"/>
        </w:rPr>
        <w:t xml:space="preserve">SUBSCRIBED AND SWORN</w:t>
      </w:r>
      <w:r w:rsidDel="00000000" w:rsidR="00000000" w:rsidRPr="00000000">
        <w:rPr>
          <w:rtl w:val="0"/>
        </w:rPr>
        <w:t xml:space="preserve"> to before me this ___ day of </w:t>
      </w:r>
      <w:r w:rsidDel="00000000" w:rsidR="00000000" w:rsidRPr="00000000">
        <w:rPr>
          <w:i w:val="1"/>
          <w:iCs w:val="1"/>
          <w:rtl w:val="0"/>
        </w:rPr>
        <w:t xml:space="preserve">[month] [year]</w:t>
      </w:r>
      <w:r w:rsidDel="00000000" w:rsidR="00000000" w:rsidRPr="00000000">
        <w:rPr>
          <w:rtl w:val="0"/>
        </w:rPr>
        <w:t xml:space="preserve"> at </w:t>
      </w:r>
      <w:r w:rsidDel="00000000" w:rsidR="00000000" w:rsidRPr="00000000">
        <w:rPr>
          <w:i w:val="1"/>
          <w:iCs w:val="1"/>
          <w:rtl w:val="0"/>
        </w:rPr>
        <w:t xml:space="preserve">[place of execution], </w:t>
      </w:r>
      <w:r w:rsidDel="00000000" w:rsidR="00000000" w:rsidRPr="00000000">
        <w:rPr>
          <w:rtl w:val="0"/>
        </w:rPr>
        <w:t xml:space="preserve">Philippines. Affiant/s is/are personally known to me and was/were identified by me through competent evidence of identity as defined in the 2004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tab/>
        <w:t xml:space="preserve">Witness my hand and seal this ___ day of </w:t>
      </w:r>
      <w:r w:rsidDel="00000000" w:rsidR="00000000" w:rsidRPr="00000000">
        <w:rPr>
          <w:i w:val="1"/>
          <w:iCs w:val="1"/>
          <w:rtl w:val="0"/>
        </w:rPr>
        <w:t xml:space="preserve">[month] [year]</w:t>
      </w:r>
      <w:r w:rsidDel="00000000" w:rsidR="00000000" w:rsidRPr="00000000">
        <w:rPr>
          <w:rtl w:val="0"/>
        </w:rPr>
        <w:t xml:space="preserve">.  </w:t>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tab/>
        <w:tab/>
        <w:tab/>
        <w:tab/>
        <w:tab/>
        <w:tab/>
      </w:r>
      <w:r w:rsidDel="00000000" w:rsidR="00000000" w:rsidRPr="00000000">
        <w:rPr>
          <w:b w:val="1"/>
          <w:bCs w:val="1"/>
          <w:rtl w:val="0"/>
        </w:rPr>
        <w:t xml:space="preserve">NAME OF NOTARY PUBLIC</w:t>
      </w:r>
      <w:r w:rsidDel="00000000" w:rsidR="00000000" w:rsidRPr="00000000">
        <w:rPr>
          <w:rtl w:val="0"/>
        </w:rPr>
      </w:r>
    </w:p>
    <w:p w:rsidR="00000000" w:rsidDel="00000000" w:rsidP="00000000" w:rsidRDefault="00000000" w:rsidRPr="00000000" w14:paraId="000004B1">
      <w:pPr>
        <w:rPr/>
      </w:pPr>
      <w:r w:rsidDel="00000000" w:rsidR="00000000" w:rsidRPr="00000000">
        <w:rPr>
          <w:rtl w:val="0"/>
        </w:rPr>
        <w:tab/>
        <w:tab/>
        <w:tab/>
        <w:tab/>
        <w:tab/>
        <w:tab/>
        <w:t xml:space="preserve">Serial No. of Commission _______________</w:t>
      </w:r>
    </w:p>
    <w:p w:rsidR="00000000" w:rsidDel="00000000" w:rsidP="00000000" w:rsidRDefault="00000000" w:rsidRPr="00000000" w14:paraId="000004B2">
      <w:pPr>
        <w:rPr/>
      </w:pPr>
      <w:r w:rsidDel="00000000" w:rsidR="00000000" w:rsidRPr="00000000">
        <w:rPr>
          <w:rtl w:val="0"/>
        </w:rPr>
        <w:tab/>
        <w:tab/>
        <w:tab/>
        <w:tab/>
        <w:tab/>
        <w:tab/>
        <w:t xml:space="preserve">Notary Public for _______ until __________</w:t>
      </w:r>
    </w:p>
    <w:p w:rsidR="00000000" w:rsidDel="00000000" w:rsidP="00000000" w:rsidRDefault="00000000" w:rsidRPr="00000000" w14:paraId="000004B3">
      <w:pPr>
        <w:rPr/>
      </w:pPr>
      <w:r w:rsidDel="00000000" w:rsidR="00000000" w:rsidRPr="00000000">
        <w:rPr>
          <w:rtl w:val="0"/>
        </w:rPr>
        <w:tab/>
        <w:tab/>
        <w:tab/>
        <w:tab/>
        <w:tab/>
        <w:tab/>
        <w:t xml:space="preserve">Roll of Attorneys No. __________________</w:t>
      </w:r>
    </w:p>
    <w:p w:rsidR="00000000" w:rsidDel="00000000" w:rsidP="00000000" w:rsidRDefault="00000000" w:rsidRPr="00000000" w14:paraId="000004B4">
      <w:pPr>
        <w:rPr/>
      </w:pPr>
      <w:r w:rsidDel="00000000" w:rsidR="00000000" w:rsidRPr="00000000">
        <w:rPr>
          <w:rtl w:val="0"/>
        </w:rPr>
        <w:tab/>
        <w:tab/>
        <w:tab/>
        <w:tab/>
        <w:tab/>
        <w:tab/>
        <w:t xml:space="preserve">PTR No. ______ </w:t>
      </w:r>
      <w:r w:rsidDel="00000000" w:rsidR="00000000" w:rsidRPr="00000000">
        <w:rPr>
          <w:i w:val="1"/>
          <w:iCs w:val="1"/>
          <w:rtl w:val="0"/>
        </w:rPr>
        <w:t xml:space="preserve">[date issued], [place issued]</w:t>
      </w:r>
      <w:r w:rsidDel="00000000" w:rsidR="00000000" w:rsidRPr="00000000">
        <w:rPr>
          <w:rtl w:val="0"/>
        </w:rPr>
      </w:r>
    </w:p>
    <w:p w:rsidR="00000000" w:rsidDel="00000000" w:rsidP="00000000" w:rsidRDefault="00000000" w:rsidRPr="00000000" w14:paraId="000004B5">
      <w:pPr>
        <w:rPr/>
      </w:pPr>
      <w:r w:rsidDel="00000000" w:rsidR="00000000" w:rsidRPr="00000000">
        <w:rPr>
          <w:rtl w:val="0"/>
        </w:rPr>
        <w:tab/>
        <w:tab/>
        <w:tab/>
        <w:tab/>
        <w:tab/>
        <w:tab/>
        <w:t xml:space="preserve">IBP No. ______  </w:t>
      </w:r>
      <w:r w:rsidDel="00000000" w:rsidR="00000000" w:rsidRPr="00000000">
        <w:rPr>
          <w:i w:val="1"/>
          <w:iCs w:val="1"/>
          <w:rtl w:val="0"/>
        </w:rPr>
        <w:t xml:space="preserve">[date issued], [place issued]</w:t>
      </w: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rPr/>
      </w:pPr>
      <w:r w:rsidDel="00000000" w:rsidR="00000000" w:rsidRPr="00000000">
        <w:rPr>
          <w:rtl w:val="0"/>
        </w:rPr>
        <w:t xml:space="preserve">Doc. No. _____</w:t>
      </w:r>
    </w:p>
    <w:p w:rsidR="00000000" w:rsidDel="00000000" w:rsidP="00000000" w:rsidRDefault="00000000" w:rsidRPr="00000000" w14:paraId="000004BA">
      <w:pPr>
        <w:rPr/>
      </w:pPr>
      <w:r w:rsidDel="00000000" w:rsidR="00000000" w:rsidRPr="00000000">
        <w:rPr>
          <w:rtl w:val="0"/>
        </w:rPr>
        <w:t xml:space="preserve">Page No. _____</w:t>
      </w:r>
    </w:p>
    <w:p w:rsidR="00000000" w:rsidDel="00000000" w:rsidP="00000000" w:rsidRDefault="00000000" w:rsidRPr="00000000" w14:paraId="000004BB">
      <w:pPr>
        <w:rPr/>
      </w:pPr>
      <w:r w:rsidDel="00000000" w:rsidR="00000000" w:rsidRPr="00000000">
        <w:rPr>
          <w:rtl w:val="0"/>
        </w:rPr>
        <w:t xml:space="preserve">Book No. _____</w:t>
      </w:r>
    </w:p>
    <w:p w:rsidR="00000000" w:rsidDel="00000000" w:rsidP="00000000" w:rsidRDefault="00000000" w:rsidRPr="00000000" w14:paraId="000004BC">
      <w:pPr>
        <w:ind w:left="720" w:hanging="720"/>
        <w:rPr/>
      </w:pPr>
      <w:r w:rsidDel="00000000" w:rsidR="00000000" w:rsidRPr="00000000">
        <w:rPr>
          <w:rtl w:val="0"/>
        </w:rPr>
        <w:t xml:space="preserve">Series of _____</w:t>
      </w:r>
    </w:p>
    <w:p w:rsidR="00000000" w:rsidDel="00000000" w:rsidP="00000000" w:rsidRDefault="00000000" w:rsidRPr="00000000" w14:paraId="000004BD">
      <w:pPr>
        <w:jc w:val="center"/>
        <w:rPr/>
      </w:pPr>
      <w:bookmarkStart w:colFirst="0" w:colLast="0" w:name="_heading=h.bph8b9hohusz" w:id="395"/>
      <w:bookmarkEnd w:id="395"/>
      <w:r w:rsidDel="00000000" w:rsidR="00000000" w:rsidRPr="00000000">
        <w:br w:type="page"/>
      </w:r>
      <w:r w:rsidDel="00000000" w:rsidR="00000000" w:rsidRPr="00000000">
        <w:rPr>
          <w:rtl w:val="0"/>
        </w:rPr>
        <w:t xml:space="preserve">Bank Guarantee Form for Advance Payment</w:t>
      </w:r>
    </w:p>
    <w:p w:rsidR="00000000" w:rsidDel="00000000" w:rsidP="00000000" w:rsidRDefault="00000000" w:rsidRPr="00000000" w14:paraId="000004BE">
      <w:pPr>
        <w:pBdr>
          <w:bottom w:color="000000" w:space="1" w:sz="12" w:val="single"/>
        </w:pBd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tabs>
          <w:tab w:val="left" w:leader="none" w:pos="720"/>
        </w:tabs>
        <w:rPr/>
      </w:pPr>
      <w:r w:rsidDel="00000000" w:rsidR="00000000" w:rsidRPr="00000000">
        <w:rPr>
          <w:rtl w:val="0"/>
        </w:rPr>
        <w:t xml:space="preserve">To:</w:t>
        <w:tab/>
        <w:t xml:space="preserve"> </w:t>
      </w:r>
      <w:r w:rsidDel="00000000" w:rsidR="00000000" w:rsidRPr="00000000">
        <w:rPr>
          <w:i w:val="1"/>
          <w:iCs w:val="1"/>
          <w:rtl w:val="0"/>
        </w:rPr>
        <w:t xml:space="preserve">[name and address of PROCURING ENTITY]</w:t>
      </w:r>
      <w:r w:rsidDel="00000000" w:rsidR="00000000" w:rsidRPr="00000000">
        <w:rPr>
          <w:rtl w:val="0"/>
        </w:rPr>
      </w:r>
    </w:p>
    <w:p w:rsidR="00000000" w:rsidDel="00000000" w:rsidP="00000000" w:rsidRDefault="00000000" w:rsidRPr="00000000" w14:paraId="000004C2">
      <w:pPr>
        <w:ind w:firstLine="720"/>
        <w:rPr/>
      </w:pPr>
      <w:r w:rsidDel="00000000" w:rsidR="00000000" w:rsidRPr="00000000">
        <w:rPr>
          <w:i w:val="1"/>
          <w:iCs w:val="1"/>
          <w:rtl w:val="0"/>
        </w:rPr>
        <w:t xml:space="preserve">[name of Contract]</w:t>
      </w: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t xml:space="preserve">Gentlemen and/or Ladies:</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t xml:space="preserve">In accordance with the payment provision included in the Special Conditions of Contract, which amends Clause 10 of the General Conditions of Contract to provide for advance payment, </w:t>
      </w:r>
      <w:r w:rsidDel="00000000" w:rsidR="00000000" w:rsidRPr="00000000">
        <w:rPr>
          <w:i w:val="1"/>
          <w:iCs w:val="1"/>
          <w:rtl w:val="0"/>
        </w:rPr>
        <w:t xml:space="preserve">[name and address of Supplier]</w:t>
      </w:r>
      <w:r w:rsidDel="00000000" w:rsidR="00000000" w:rsidRPr="00000000">
        <w:rPr>
          <w:rtl w:val="0"/>
        </w:rPr>
        <w:t xml:space="preserve"> (hereinafter called the “Supplier”) shall deposit with the PROCURING ENTITY a bank guarantee to guarantee its proper and faithful performance under the said Clause of the Contract in an amount of </w:t>
      </w:r>
      <w:r w:rsidDel="00000000" w:rsidR="00000000" w:rsidRPr="00000000">
        <w:rPr>
          <w:i w:val="1"/>
          <w:iCs w:val="1"/>
          <w:rtl w:val="0"/>
        </w:rPr>
        <w:t xml:space="preserve">[amount of guarantee in figures and words]</w:t>
      </w:r>
      <w:r w:rsidDel="00000000" w:rsidR="00000000" w:rsidRPr="00000000">
        <w:rPr>
          <w:rtl w:val="0"/>
        </w:rPr>
        <w:t xml:space="preserve">.</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t xml:space="preserve">We, the </w:t>
      </w:r>
      <w:r w:rsidDel="00000000" w:rsidR="00000000" w:rsidRPr="00000000">
        <w:rPr>
          <w:i w:val="1"/>
          <w:iCs w:val="1"/>
          <w:rtl w:val="0"/>
        </w:rPr>
        <w:t xml:space="preserve">[bank or financial institution]</w:t>
      </w:r>
      <w:r w:rsidDel="00000000" w:rsidR="00000000" w:rsidRPr="00000000">
        <w:rPr>
          <w:rtl w:val="0"/>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Del="00000000" w:rsidR="00000000" w:rsidRPr="00000000">
        <w:rPr>
          <w:i w:val="1"/>
          <w:iCs w:val="1"/>
          <w:rtl w:val="0"/>
        </w:rPr>
        <w:t xml:space="preserve">[amount of guarantee in figures and words]</w:t>
      </w:r>
      <w:r w:rsidDel="00000000" w:rsidR="00000000" w:rsidRPr="00000000">
        <w:rPr>
          <w:rtl w:val="0"/>
        </w:rPr>
        <w:t xml:space="preserve">.</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t xml:space="preserve">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t xml:space="preserve">This guarantee shall remain valid and in full effect from the date of the advance payment received by the Supplier under the Contract until </w:t>
      </w:r>
      <w:r w:rsidDel="00000000" w:rsidR="00000000" w:rsidRPr="00000000">
        <w:rPr>
          <w:i w:val="1"/>
          <w:iCs w:val="1"/>
          <w:rtl w:val="0"/>
        </w:rPr>
        <w:t xml:space="preserve">[date]</w:t>
      </w:r>
      <w:r w:rsidDel="00000000" w:rsidR="00000000" w:rsidRPr="00000000">
        <w:rPr>
          <w:rtl w:val="0"/>
        </w:rPr>
        <w:t xml:space="preserve">.</w:t>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t xml:space="preserve">Yours truly,</w:t>
      </w:r>
    </w:p>
    <w:p w:rsidR="00000000" w:rsidDel="00000000" w:rsidP="00000000" w:rsidRDefault="00000000" w:rsidRPr="00000000" w14:paraId="000004CF">
      <w:pPr>
        <w:jc w:val="center"/>
        <w:rPr/>
      </w:pPr>
      <w:r w:rsidDel="00000000" w:rsidR="00000000" w:rsidRPr="00000000">
        <w:rPr>
          <w:rtl w:val="0"/>
        </w:rPr>
      </w:r>
    </w:p>
    <w:p w:rsidR="00000000" w:rsidDel="00000000" w:rsidP="00000000" w:rsidRDefault="00000000" w:rsidRPr="00000000" w14:paraId="000004D0">
      <w:pPr>
        <w:jc w:val="center"/>
        <w:rPr/>
      </w:pPr>
      <w:r w:rsidDel="00000000" w:rsidR="00000000" w:rsidRPr="00000000">
        <w:rPr>
          <w:rtl w:val="0"/>
        </w:rPr>
        <w:t xml:space="preserve">Signature and seal of the Guarantors</w:t>
      </w:r>
    </w:p>
    <w:p w:rsidR="00000000" w:rsidDel="00000000" w:rsidP="00000000" w:rsidRDefault="00000000" w:rsidRPr="00000000" w14:paraId="000004D1">
      <w:pPr>
        <w:tabs>
          <w:tab w:val="left" w:leader="none" w:pos="8280"/>
        </w:tabs>
        <w:ind w:left="720" w:firstLine="0"/>
        <w:rPr/>
      </w:pPr>
      <w:r w:rsidDel="00000000" w:rsidR="00000000" w:rsidRPr="00000000">
        <w:rPr>
          <w:rtl w:val="0"/>
        </w:rPr>
      </w:r>
    </w:p>
    <w:p w:rsidR="00000000" w:rsidDel="00000000" w:rsidP="00000000" w:rsidRDefault="00000000" w:rsidRPr="00000000" w14:paraId="000004D2">
      <w:pPr>
        <w:tabs>
          <w:tab w:val="left" w:leader="none" w:pos="8280"/>
        </w:tabs>
        <w:ind w:left="720" w:firstLine="0"/>
        <w:rPr/>
      </w:pPr>
      <w:r w:rsidDel="00000000" w:rsidR="00000000" w:rsidRPr="00000000">
        <w:rPr>
          <w:u w:val="single"/>
          <w:rtl w:val="0"/>
        </w:rPr>
        <w:tab/>
      </w:r>
      <w:r w:rsidDel="00000000" w:rsidR="00000000" w:rsidRPr="00000000">
        <w:rPr>
          <w:rtl w:val="0"/>
        </w:rPr>
      </w:r>
    </w:p>
    <w:p w:rsidR="00000000" w:rsidDel="00000000" w:rsidP="00000000" w:rsidRDefault="00000000" w:rsidRPr="00000000" w14:paraId="000004D3">
      <w:pPr>
        <w:tabs>
          <w:tab w:val="left" w:leader="none" w:pos="8280"/>
        </w:tabs>
        <w:ind w:left="720" w:firstLine="0"/>
        <w:rPr/>
      </w:pPr>
      <w:r w:rsidDel="00000000" w:rsidR="00000000" w:rsidRPr="00000000">
        <w:rPr>
          <w:i w:val="1"/>
          <w:iCs w:val="1"/>
          <w:rtl w:val="0"/>
        </w:rPr>
        <w:t xml:space="preserve">[name of bank or financial institution]</w:t>
      </w:r>
      <w:r w:rsidDel="00000000" w:rsidR="00000000" w:rsidRPr="00000000">
        <w:rPr>
          <w:rtl w:val="0"/>
        </w:rPr>
      </w:r>
    </w:p>
    <w:p w:rsidR="00000000" w:rsidDel="00000000" w:rsidP="00000000" w:rsidRDefault="00000000" w:rsidRPr="00000000" w14:paraId="000004D4">
      <w:pPr>
        <w:tabs>
          <w:tab w:val="left" w:leader="none" w:pos="8280"/>
        </w:tabs>
        <w:ind w:left="720" w:firstLine="0"/>
        <w:rPr/>
      </w:pPr>
      <w:r w:rsidDel="00000000" w:rsidR="00000000" w:rsidRPr="00000000">
        <w:rPr>
          <w:rtl w:val="0"/>
        </w:rPr>
      </w:r>
    </w:p>
    <w:p w:rsidR="00000000" w:rsidDel="00000000" w:rsidP="00000000" w:rsidRDefault="00000000" w:rsidRPr="00000000" w14:paraId="000004D5">
      <w:pPr>
        <w:tabs>
          <w:tab w:val="left" w:leader="none" w:pos="8280"/>
        </w:tabs>
        <w:ind w:left="720" w:firstLine="0"/>
        <w:rPr/>
      </w:pPr>
      <w:r w:rsidDel="00000000" w:rsidR="00000000" w:rsidRPr="00000000">
        <w:rPr>
          <w:u w:val="single"/>
          <w:rtl w:val="0"/>
        </w:rPr>
        <w:tab/>
      </w:r>
      <w:r w:rsidDel="00000000" w:rsidR="00000000" w:rsidRPr="00000000">
        <w:rPr>
          <w:rtl w:val="0"/>
        </w:rPr>
      </w:r>
    </w:p>
    <w:p w:rsidR="00000000" w:rsidDel="00000000" w:rsidP="00000000" w:rsidRDefault="00000000" w:rsidRPr="00000000" w14:paraId="000004D6">
      <w:pPr>
        <w:tabs>
          <w:tab w:val="left" w:leader="none" w:pos="8280"/>
        </w:tabs>
        <w:ind w:left="720" w:firstLine="0"/>
        <w:rPr/>
      </w:pPr>
      <w:r w:rsidDel="00000000" w:rsidR="00000000" w:rsidRPr="00000000">
        <w:rPr>
          <w:i w:val="1"/>
          <w:iCs w:val="1"/>
          <w:rtl w:val="0"/>
        </w:rPr>
        <w:t xml:space="preserve">[address]</w:t>
      </w:r>
      <w:r w:rsidDel="00000000" w:rsidR="00000000" w:rsidRPr="00000000">
        <w:rPr>
          <w:rtl w:val="0"/>
        </w:rPr>
      </w:r>
    </w:p>
    <w:p w:rsidR="00000000" w:rsidDel="00000000" w:rsidP="00000000" w:rsidRDefault="00000000" w:rsidRPr="00000000" w14:paraId="000004D7">
      <w:pPr>
        <w:tabs>
          <w:tab w:val="left" w:leader="none" w:pos="8280"/>
        </w:tabs>
        <w:ind w:left="720" w:firstLine="0"/>
        <w:rPr/>
      </w:pPr>
      <w:r w:rsidDel="00000000" w:rsidR="00000000" w:rsidRPr="00000000">
        <w:rPr>
          <w:rtl w:val="0"/>
        </w:rPr>
      </w:r>
    </w:p>
    <w:p w:rsidR="00000000" w:rsidDel="00000000" w:rsidP="00000000" w:rsidRDefault="00000000" w:rsidRPr="00000000" w14:paraId="000004D8">
      <w:pPr>
        <w:tabs>
          <w:tab w:val="left" w:leader="none" w:pos="8280"/>
        </w:tabs>
        <w:ind w:left="720" w:firstLine="0"/>
        <w:rPr/>
      </w:pPr>
      <w:r w:rsidDel="00000000" w:rsidR="00000000" w:rsidRPr="00000000">
        <w:rPr>
          <w:u w:val="single"/>
          <w:rtl w:val="0"/>
        </w:rPr>
        <w:tab/>
      </w:r>
      <w:r w:rsidDel="00000000" w:rsidR="00000000" w:rsidRPr="00000000">
        <w:rPr>
          <w:rtl w:val="0"/>
        </w:rPr>
      </w:r>
    </w:p>
    <w:p w:rsidR="00000000" w:rsidDel="00000000" w:rsidP="00000000" w:rsidRDefault="00000000" w:rsidRPr="00000000" w14:paraId="000004D9">
      <w:pPr>
        <w:tabs>
          <w:tab w:val="left" w:leader="none" w:pos="8280"/>
        </w:tabs>
        <w:ind w:left="720" w:firstLine="0"/>
        <w:rPr/>
      </w:pPr>
      <w:r w:rsidDel="00000000" w:rsidR="00000000" w:rsidRPr="00000000">
        <w:rPr>
          <w:i w:val="1"/>
          <w:iCs w:val="1"/>
          <w:rtl w:val="0"/>
        </w:rPr>
        <w:t xml:space="preserve">[date]</w:t>
      </w:r>
      <w:r w:rsidDel="00000000" w:rsidR="00000000" w:rsidRPr="00000000">
        <w:rPr>
          <w:rtl w:val="0"/>
        </w:rPr>
      </w:r>
    </w:p>
    <w:p w:rsidR="00000000" w:rsidDel="00000000" w:rsidP="00000000" w:rsidRDefault="00000000" w:rsidRPr="00000000" w14:paraId="000004DA">
      <w:pPr>
        <w:tabs>
          <w:tab w:val="left" w:leader="none" w:pos="8280"/>
        </w:tabs>
        <w:ind w:left="720" w:firstLine="0"/>
        <w:rPr/>
      </w:pPr>
      <w:r w:rsidDel="00000000" w:rsidR="00000000" w:rsidRPr="00000000">
        <w:rPr>
          <w:rtl w:val="0"/>
        </w:rPr>
      </w:r>
    </w:p>
    <w:p w:rsidR="00000000" w:rsidDel="00000000" w:rsidP="00000000" w:rsidRDefault="00000000" w:rsidRPr="00000000" w14:paraId="000004DB">
      <w:pPr>
        <w:jc w:val="center"/>
        <w:rPr/>
      </w:pPr>
      <w:r w:rsidDel="00000000" w:rsidR="00000000" w:rsidRPr="00000000">
        <w:rPr>
          <w:rtl w:val="0"/>
        </w:rPr>
      </w:r>
    </w:p>
    <w:p w:rsidR="00000000" w:rsidDel="00000000" w:rsidP="00000000" w:rsidRDefault="00000000" w:rsidRPr="00000000" w14:paraId="000004DC">
      <w:pPr>
        <w:jc w:val="center"/>
        <w:rPr/>
      </w:pPr>
      <w:r w:rsidDel="00000000" w:rsidR="00000000" w:rsidRPr="00000000">
        <w:rPr>
          <w:rtl w:val="0"/>
        </w:rPr>
      </w:r>
    </w:p>
    <w:p w:rsidR="00000000" w:rsidDel="00000000" w:rsidP="00000000" w:rsidRDefault="00000000" w:rsidRPr="00000000" w14:paraId="000004DD">
      <w:pPr>
        <w:jc w:val="center"/>
        <w:rPr/>
      </w:pPr>
      <w:r w:rsidDel="00000000" w:rsidR="00000000" w:rsidRPr="00000000">
        <w:rPr>
          <w:rtl w:val="0"/>
        </w:rPr>
      </w:r>
    </w:p>
    <w:p w:rsidR="00000000" w:rsidDel="00000000" w:rsidP="00000000" w:rsidRDefault="00000000" w:rsidRPr="00000000" w14:paraId="000004DE">
      <w:pPr>
        <w:jc w:val="center"/>
        <w:rPr/>
      </w:pPr>
      <w:r w:rsidDel="00000000" w:rsidR="00000000" w:rsidRPr="00000000">
        <w:rPr>
          <w:rtl w:val="0"/>
        </w:rPr>
      </w:r>
    </w:p>
    <w:p w:rsidR="00000000" w:rsidDel="00000000" w:rsidP="00000000" w:rsidRDefault="00000000" w:rsidRPr="00000000" w14:paraId="000004DF">
      <w:pPr>
        <w:jc w:val="center"/>
        <w:rPr/>
      </w:pPr>
      <w:r w:rsidDel="00000000" w:rsidR="00000000" w:rsidRPr="00000000">
        <w:rPr>
          <w:rtl w:val="0"/>
        </w:rPr>
      </w:r>
    </w:p>
    <w:p w:rsidR="00000000" w:rsidDel="00000000" w:rsidP="00000000" w:rsidRDefault="00000000" w:rsidRPr="00000000" w14:paraId="000004E0">
      <w:pPr>
        <w:jc w:val="center"/>
        <w:rPr/>
      </w:pPr>
      <w:r w:rsidDel="00000000" w:rsidR="00000000" w:rsidRPr="00000000">
        <w:rPr>
          <w:rtl w:val="0"/>
        </w:rPr>
      </w:r>
    </w:p>
    <w:p w:rsidR="00000000" w:rsidDel="00000000" w:rsidP="00000000" w:rsidRDefault="00000000" w:rsidRPr="00000000" w14:paraId="000004E1">
      <w:pPr>
        <w:pBdr>
          <w:bottom w:color="000000" w:space="1" w:sz="12" w:val="single"/>
        </w:pBdr>
        <w:jc w:val="center"/>
        <w:rPr/>
      </w:pPr>
      <w:r w:rsidDel="00000000" w:rsidR="00000000" w:rsidRPr="00000000">
        <w:rPr>
          <w:b w:val="1"/>
          <w:bCs w:val="1"/>
          <w:rtl w:val="0"/>
        </w:rPr>
        <w:t xml:space="preserve">BID SECURING DECLARATION FORM</w:t>
      </w:r>
      <w:r w:rsidDel="00000000" w:rsidR="00000000" w:rsidRPr="00000000">
        <w:rPr>
          <w:rtl w:val="0"/>
        </w:rPr>
      </w:r>
    </w:p>
    <w:p w:rsidR="00000000" w:rsidDel="00000000" w:rsidP="00000000" w:rsidRDefault="00000000" w:rsidRPr="00000000" w14:paraId="000004E2">
      <w:pPr>
        <w:pBdr>
          <w:bottom w:color="000000" w:space="1" w:sz="12" w:val="single"/>
        </w:pBdr>
        <w:jc w:val="center"/>
        <w:rPr/>
      </w:pPr>
      <w:r w:rsidDel="00000000" w:rsidR="00000000" w:rsidRPr="00000000">
        <w:rPr>
          <w:rtl w:val="0"/>
        </w:rPr>
      </w:r>
    </w:p>
    <w:p w:rsidR="00000000" w:rsidDel="00000000" w:rsidP="00000000" w:rsidRDefault="00000000" w:rsidRPr="00000000" w14:paraId="000004E3">
      <w:pPr>
        <w:jc w:val="center"/>
        <w:rPr/>
      </w:pPr>
      <w:r w:rsidDel="00000000" w:rsidR="00000000" w:rsidRPr="00000000">
        <w:rPr>
          <w:rtl w:val="0"/>
        </w:rPr>
      </w:r>
    </w:p>
    <w:p w:rsidR="00000000" w:rsidDel="00000000" w:rsidP="00000000" w:rsidRDefault="00000000" w:rsidRPr="00000000" w14:paraId="000004E4">
      <w:pPr>
        <w:jc w:val="center"/>
        <w:rPr/>
      </w:pPr>
      <w:r w:rsidDel="00000000" w:rsidR="00000000" w:rsidRPr="00000000">
        <w:rPr>
          <w:rtl w:val="0"/>
        </w:rPr>
      </w:r>
    </w:p>
    <w:p w:rsidR="00000000" w:rsidDel="00000000" w:rsidP="00000000" w:rsidRDefault="00000000" w:rsidRPr="00000000" w14:paraId="000004E5">
      <w:pPr>
        <w:jc w:val="center"/>
        <w:rPr/>
      </w:pPr>
      <w:r w:rsidDel="00000000" w:rsidR="00000000" w:rsidRPr="00000000">
        <w:rPr>
          <w:rtl w:val="0"/>
        </w:rPr>
      </w:r>
    </w:p>
    <w:p w:rsidR="00000000" w:rsidDel="00000000" w:rsidP="00000000" w:rsidRDefault="00000000" w:rsidRPr="00000000" w14:paraId="000004E6">
      <w:pPr>
        <w:rPr/>
      </w:pPr>
      <w:r w:rsidDel="00000000" w:rsidR="00000000" w:rsidRPr="00000000">
        <w:rPr>
          <w:b w:val="1"/>
          <w:bCs w:val="1"/>
          <w:rtl w:val="0"/>
        </w:rPr>
        <w:t xml:space="preserve">REPUBLIC OF THE PHILIPPINES)</w:t>
      </w:r>
      <w:r w:rsidDel="00000000" w:rsidR="00000000" w:rsidRPr="00000000">
        <w:rPr>
          <w:rtl w:val="0"/>
        </w:rPr>
      </w:r>
    </w:p>
    <w:p w:rsidR="00000000" w:rsidDel="00000000" w:rsidP="00000000" w:rsidRDefault="00000000" w:rsidRPr="00000000" w14:paraId="000004E7">
      <w:pPr>
        <w:rPr/>
      </w:pPr>
      <w:r w:rsidDel="00000000" w:rsidR="00000000" w:rsidRPr="00000000">
        <w:rPr>
          <w:b w:val="1"/>
          <w:bCs w:val="1"/>
          <w:rtl w:val="0"/>
        </w:rPr>
        <w:t xml:space="preserve">CITY OF _______________________) S.S.</w:t>
      </w: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t xml:space="preserve">x------------------------------------------------------x</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jc w:val="center"/>
        <w:rPr/>
      </w:pPr>
      <w:r w:rsidDel="00000000" w:rsidR="00000000" w:rsidRPr="00000000">
        <w:rPr>
          <w:rtl w:val="0"/>
        </w:rPr>
      </w:r>
    </w:p>
    <w:p w:rsidR="00000000" w:rsidDel="00000000" w:rsidP="00000000" w:rsidRDefault="00000000" w:rsidRPr="00000000" w14:paraId="000004EC">
      <w:pPr>
        <w:jc w:val="center"/>
        <w:rPr/>
      </w:pPr>
      <w:r w:rsidDel="00000000" w:rsidR="00000000" w:rsidRPr="00000000">
        <w:rPr>
          <w:b w:val="1"/>
          <w:bCs w:val="1"/>
          <w:rtl w:val="0"/>
        </w:rPr>
        <w:t xml:space="preserve">BID SECURING DECLARATION</w:t>
      </w:r>
      <w:r w:rsidDel="00000000" w:rsidR="00000000" w:rsidRPr="00000000">
        <w:rPr>
          <w:rtl w:val="0"/>
        </w:rPr>
      </w:r>
    </w:p>
    <w:p w:rsidR="00000000" w:rsidDel="00000000" w:rsidP="00000000" w:rsidRDefault="00000000" w:rsidRPr="00000000" w14:paraId="000004ED">
      <w:pPr>
        <w:jc w:val="center"/>
        <w:rPr/>
      </w:pPr>
      <w:r w:rsidDel="00000000" w:rsidR="00000000" w:rsidRPr="00000000">
        <w:rPr>
          <w:b w:val="1"/>
          <w:bCs w:val="1"/>
          <w:rtl w:val="0"/>
        </w:rPr>
        <w:t xml:space="preserve">Invitation to Bid:</w:t>
      </w:r>
      <w:r w:rsidDel="00000000" w:rsidR="00000000" w:rsidRPr="00000000">
        <w:rPr>
          <w:rtl w:val="0"/>
        </w:rPr>
        <w:t xml:space="preserve"> </w:t>
      </w:r>
      <w:r w:rsidDel="00000000" w:rsidR="00000000" w:rsidRPr="00000000">
        <w:rPr>
          <w:i w:val="1"/>
          <w:iCs w:val="1"/>
          <w:rtl w:val="0"/>
        </w:rPr>
        <w:t xml:space="preserve">[Insert Reference number]</w:t>
      </w:r>
      <w:r w:rsidDel="00000000" w:rsidR="00000000" w:rsidRPr="00000000">
        <w:rPr>
          <w:rtl w:val="0"/>
        </w:rPr>
      </w:r>
    </w:p>
    <w:p w:rsidR="00000000" w:rsidDel="00000000" w:rsidP="00000000" w:rsidRDefault="00000000" w:rsidRPr="00000000" w14:paraId="000004EE">
      <w:pPr>
        <w:jc w:val="cente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To: </w:t>
      </w:r>
      <w:r w:rsidDel="00000000" w:rsidR="00000000" w:rsidRPr="00000000">
        <w:rPr>
          <w:i w:val="1"/>
          <w:iCs w:val="1"/>
          <w:rtl w:val="0"/>
        </w:rPr>
        <w:t xml:space="preserve">[Insert name and address of the Procuring Entity]</w:t>
      </w: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t xml:space="preserve">I/We</w:t>
      </w:r>
      <w:r w:rsidDel="00000000" w:rsidR="00000000" w:rsidRPr="00000000">
        <w:rPr>
          <w:vertAlign w:val="superscript"/>
        </w:rPr>
        <w:footnoteReference w:customMarkFollows="0" w:id="1"/>
      </w:r>
      <w:r w:rsidDel="00000000" w:rsidR="00000000" w:rsidRPr="00000000">
        <w:rPr>
          <w:rtl w:val="0"/>
        </w:rPr>
        <w:t xml:space="preserve">, the undersigned, declare that:</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ind w:left="1440" w:hanging="720"/>
        <w:rPr/>
      </w:pPr>
      <w:r w:rsidDel="00000000" w:rsidR="00000000" w:rsidRPr="00000000">
        <w:rPr>
          <w:rtl w:val="0"/>
        </w:rPr>
        <w:t xml:space="preserve">1.</w:t>
        <w:tab/>
        <w:t xml:space="preserve">I/We understand that, according to your conditions, bids must be supported by a Bid Security, which may be in the form of a Bid-Securing Declaration.</w:t>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ind w:left="1440" w:hanging="720"/>
        <w:rPr/>
      </w:pPr>
      <w:r w:rsidDel="00000000" w:rsidR="00000000" w:rsidRPr="00000000">
        <w:rPr>
          <w:rtl w:val="0"/>
        </w:rPr>
        <w:t xml:space="preserve">2.</w:t>
        <w:tab/>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ind w:left="1350" w:hanging="630"/>
        <w:rPr/>
      </w:pPr>
      <w:r w:rsidDel="00000000" w:rsidR="00000000" w:rsidRPr="00000000">
        <w:rPr>
          <w:rtl w:val="0"/>
        </w:rPr>
        <w:t xml:space="preserve">3.</w:t>
        <w:tab/>
        <w:t xml:space="preserve">I/We understand that this Bid Securing Declaration shall cease to be valid on the following circumstances:</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ind w:left="2160" w:hanging="720"/>
        <w:rPr/>
      </w:pPr>
      <w:r w:rsidDel="00000000" w:rsidR="00000000" w:rsidRPr="00000000">
        <w:rPr>
          <w:rtl w:val="0"/>
        </w:rPr>
        <w:t xml:space="preserve">(a)</w:t>
        <w:tab/>
        <w:t xml:space="preserve">Upon expiration of the bid validity period, or any extension thereof pursuant to your request;</w:t>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ind w:left="2160" w:hanging="720"/>
        <w:rPr/>
      </w:pPr>
      <w:r w:rsidDel="00000000" w:rsidR="00000000" w:rsidRPr="00000000">
        <w:rPr>
          <w:rtl w:val="0"/>
        </w:rPr>
        <w:t xml:space="preserve">(b)</w:t>
        <w:tab/>
        <w:t xml:space="preserve">I am/we are declared ineligible or post-disqualified upon receipt of your notice to such effect, and (i) I/we failed to timely file a request for reconsideration or (ii) I/we filed a waiver to avail of said right;</w:t>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ind w:left="2160" w:hanging="720"/>
        <w:rPr/>
      </w:pPr>
      <w:r w:rsidDel="00000000" w:rsidR="00000000" w:rsidRPr="00000000">
        <w:rPr>
          <w:rtl w:val="0"/>
        </w:rPr>
        <w:t xml:space="preserve">(c)</w:t>
        <w:tab/>
        <w:t xml:space="preserve">I am/we are declared the bidder with the Lowest Calculated Responsive Bid, and I/we have furnished the performance security and signed the Contract.</w:t>
      </w:r>
    </w:p>
    <w:p w:rsidR="00000000" w:rsidDel="00000000" w:rsidP="00000000" w:rsidRDefault="00000000" w:rsidRPr="00000000" w14:paraId="000004FE">
      <w:pPr>
        <w:ind w:left="2160" w:firstLine="0"/>
        <w:rPr/>
      </w:pPr>
      <w:r w:rsidDel="00000000" w:rsidR="00000000" w:rsidRPr="00000000">
        <w:rPr>
          <w:rtl w:val="0"/>
        </w:rPr>
      </w:r>
    </w:p>
    <w:p w:rsidR="00000000" w:rsidDel="00000000" w:rsidP="00000000" w:rsidRDefault="00000000" w:rsidRPr="00000000" w14:paraId="000004FF">
      <w:pPr>
        <w:ind w:left="2160" w:firstLine="0"/>
        <w:rPr/>
      </w:pPr>
      <w:r w:rsidDel="00000000" w:rsidR="00000000" w:rsidRPr="00000000">
        <w:rPr>
          <w:rtl w:val="0"/>
        </w:rPr>
      </w:r>
    </w:p>
    <w:p w:rsidR="00000000" w:rsidDel="00000000" w:rsidP="00000000" w:rsidRDefault="00000000" w:rsidRPr="00000000" w14:paraId="00000500">
      <w:pPr>
        <w:ind w:firstLine="720"/>
        <w:rPr/>
      </w:pPr>
      <w:r w:rsidDel="00000000" w:rsidR="00000000" w:rsidRPr="00000000">
        <w:rPr>
          <w:rtl w:val="0"/>
        </w:rPr>
        <w:t xml:space="preserve">IN WITNESS WHEREOF, I/We have hereunto set my/our hand/s this ____ day of </w:t>
      </w:r>
      <w:r w:rsidDel="00000000" w:rsidR="00000000" w:rsidRPr="00000000">
        <w:rPr>
          <w:i w:val="1"/>
          <w:iCs w:val="1"/>
          <w:rtl w:val="0"/>
        </w:rPr>
        <w:t xml:space="preserve">[month] [year]</w:t>
      </w:r>
      <w:r w:rsidDel="00000000" w:rsidR="00000000" w:rsidRPr="00000000">
        <w:rPr>
          <w:rtl w:val="0"/>
        </w:rPr>
        <w:t xml:space="preserve"> at </w:t>
      </w:r>
      <w:r w:rsidDel="00000000" w:rsidR="00000000" w:rsidRPr="00000000">
        <w:rPr>
          <w:i w:val="1"/>
          <w:iCs w:val="1"/>
          <w:rtl w:val="0"/>
        </w:rPr>
        <w:t xml:space="preserve">[place of execution]</w:t>
      </w:r>
      <w:r w:rsidDel="00000000" w:rsidR="00000000" w:rsidRPr="00000000">
        <w:rPr>
          <w:rtl w:val="0"/>
        </w:rPr>
        <w:t xml:space="preserve">.</w:t>
      </w:r>
    </w:p>
    <w:p w:rsidR="00000000" w:rsidDel="00000000" w:rsidP="00000000" w:rsidRDefault="00000000" w:rsidRPr="00000000" w14:paraId="00000501">
      <w:pPr>
        <w:ind w:firstLine="720"/>
        <w:rPr/>
      </w:pPr>
      <w:r w:rsidDel="00000000" w:rsidR="00000000" w:rsidRPr="00000000">
        <w:rPr>
          <w:rtl w:val="0"/>
        </w:rPr>
      </w:r>
    </w:p>
    <w:p w:rsidR="00000000" w:rsidDel="00000000" w:rsidP="00000000" w:rsidRDefault="00000000" w:rsidRPr="00000000" w14:paraId="00000502">
      <w:pPr>
        <w:ind w:firstLine="720"/>
        <w:rPr/>
      </w:pPr>
      <w:r w:rsidDel="00000000" w:rsidR="00000000" w:rsidRPr="00000000">
        <w:rPr>
          <w:rtl w:val="0"/>
        </w:rPr>
      </w:r>
    </w:p>
    <w:p w:rsidR="00000000" w:rsidDel="00000000" w:rsidP="00000000" w:rsidRDefault="00000000" w:rsidRPr="00000000" w14:paraId="00000503">
      <w:pPr>
        <w:ind w:firstLine="720"/>
        <w:rPr/>
      </w:pPr>
      <w:r w:rsidDel="00000000" w:rsidR="00000000" w:rsidRPr="00000000">
        <w:rPr>
          <w:rtl w:val="0"/>
        </w:rPr>
        <w:tab/>
        <w:tab/>
        <w:tab/>
        <w:tab/>
        <w:tab/>
        <w:t xml:space="preserve">   </w:t>
      </w:r>
    </w:p>
    <w:p w:rsidR="00000000" w:rsidDel="00000000" w:rsidP="00000000" w:rsidRDefault="00000000" w:rsidRPr="00000000" w14:paraId="00000504">
      <w:pPr>
        <w:ind w:left="4320" w:firstLine="0"/>
        <w:rPr/>
      </w:pPr>
      <w:r w:rsidDel="00000000" w:rsidR="00000000" w:rsidRPr="00000000">
        <w:rPr>
          <w:rtl w:val="0"/>
        </w:rPr>
        <w:t xml:space="preserve">    </w:t>
      </w:r>
      <w:r w:rsidDel="00000000" w:rsidR="00000000" w:rsidRPr="00000000">
        <w:rPr>
          <w:i w:val="1"/>
          <w:iCs w:val="1"/>
          <w:rtl w:val="0"/>
        </w:rPr>
        <w:t xml:space="preserve">[Insert NAME OF BIDDER’S AUTHORIZED </w:t>
      </w:r>
      <w:r w:rsidDel="00000000" w:rsidR="00000000" w:rsidRPr="00000000">
        <w:rPr>
          <w:rtl w:val="0"/>
        </w:rPr>
      </w:r>
    </w:p>
    <w:p w:rsidR="00000000" w:rsidDel="00000000" w:rsidP="00000000" w:rsidRDefault="00000000" w:rsidRPr="00000000" w14:paraId="00000505">
      <w:pPr>
        <w:ind w:left="5040" w:firstLine="720"/>
        <w:rPr/>
      </w:pPr>
      <w:r w:rsidDel="00000000" w:rsidR="00000000" w:rsidRPr="00000000">
        <w:rPr>
          <w:i w:val="1"/>
          <w:iCs w:val="1"/>
          <w:rtl w:val="0"/>
        </w:rPr>
        <w:t xml:space="preserve">     REPRESENTATIVE]</w:t>
      </w:r>
      <w:r w:rsidDel="00000000" w:rsidR="00000000" w:rsidRPr="00000000">
        <w:rPr>
          <w:rtl w:val="0"/>
        </w:rPr>
      </w:r>
    </w:p>
    <w:p w:rsidR="00000000" w:rsidDel="00000000" w:rsidP="00000000" w:rsidRDefault="00000000" w:rsidRPr="00000000" w14:paraId="00000506">
      <w:pPr>
        <w:ind w:left="5040" w:firstLine="0"/>
        <w:rPr/>
      </w:pPr>
      <w:r w:rsidDel="00000000" w:rsidR="00000000" w:rsidRPr="00000000">
        <w:rPr>
          <w:i w:val="1"/>
          <w:iCs w:val="1"/>
          <w:rtl w:val="0"/>
        </w:rPr>
        <w:t xml:space="preserve">    [Insert Signatory’s Legal Capacity]</w:t>
      </w:r>
      <w:r w:rsidDel="00000000" w:rsidR="00000000" w:rsidRPr="00000000">
        <w:rPr>
          <w:rtl w:val="0"/>
        </w:rPr>
      </w:r>
    </w:p>
    <w:p w:rsidR="00000000" w:rsidDel="00000000" w:rsidP="00000000" w:rsidRDefault="00000000" w:rsidRPr="00000000" w14:paraId="00000507">
      <w:pPr>
        <w:ind w:left="5040" w:firstLine="0"/>
        <w:rPr/>
      </w:pPr>
      <w:r w:rsidDel="00000000" w:rsidR="00000000" w:rsidRPr="00000000">
        <w:rPr>
          <w:i w:val="1"/>
          <w:iCs w:val="1"/>
          <w:rtl w:val="0"/>
        </w:rPr>
        <w:tab/>
        <w:tab/>
        <w:t xml:space="preserve">  </w:t>
      </w:r>
      <w:r w:rsidDel="00000000" w:rsidR="00000000" w:rsidRPr="00000000">
        <w:rPr>
          <w:rtl w:val="0"/>
        </w:rPr>
        <w:t xml:space="preserve">Affiant</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ab/>
      </w:r>
      <w:r w:rsidDel="00000000" w:rsidR="00000000" w:rsidRPr="00000000">
        <w:rPr>
          <w:b w:val="1"/>
          <w:bCs w:val="1"/>
          <w:rtl w:val="0"/>
        </w:rPr>
        <w:t xml:space="preserve">SUBSCRIBED AND SWORN</w:t>
      </w:r>
      <w:r w:rsidDel="00000000" w:rsidR="00000000" w:rsidRPr="00000000">
        <w:rPr>
          <w:rtl w:val="0"/>
        </w:rPr>
        <w:t xml:space="preserve"> to before me this ___ day of </w:t>
      </w:r>
      <w:r w:rsidDel="00000000" w:rsidR="00000000" w:rsidRPr="00000000">
        <w:rPr>
          <w:i w:val="1"/>
          <w:iCs w:val="1"/>
          <w:rtl w:val="0"/>
        </w:rPr>
        <w:t xml:space="preserve">[month] [year]</w:t>
      </w:r>
      <w:r w:rsidDel="00000000" w:rsidR="00000000" w:rsidRPr="00000000">
        <w:rPr>
          <w:rtl w:val="0"/>
        </w:rPr>
        <w:t xml:space="preserve"> at </w:t>
      </w:r>
      <w:r w:rsidDel="00000000" w:rsidR="00000000" w:rsidRPr="00000000">
        <w:rPr>
          <w:i w:val="1"/>
          <w:iCs w:val="1"/>
          <w:rtl w:val="0"/>
        </w:rPr>
        <w:t xml:space="preserve">[place of execution], </w:t>
      </w:r>
      <w:r w:rsidDel="00000000" w:rsidR="00000000" w:rsidRPr="00000000">
        <w:rPr>
          <w:rtl w:val="0"/>
        </w:rPr>
        <w:t xml:space="preserve">Philippines. Affiant/s is/are personally known to me and was/were identified by me through competent evidence of identity as defined in the Rules on Notarial Practice (A.M. No. 02-8-13-SC). Affiant/s exhibited to me his/her [insert type of government identification card used], with his/her photograph and signature appearing thereon, with no. ________ and his/her Community Tax Certificate No. _______ issued on ____ at ______.</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ab/>
        <w:t xml:space="preserve">Witness my hand and seal this ___ day of </w:t>
      </w:r>
      <w:r w:rsidDel="00000000" w:rsidR="00000000" w:rsidRPr="00000000">
        <w:rPr>
          <w:i w:val="1"/>
          <w:iCs w:val="1"/>
          <w:rtl w:val="0"/>
        </w:rPr>
        <w:t xml:space="preserve">[month] [year]</w:t>
      </w:r>
      <w:r w:rsidDel="00000000" w:rsidR="00000000" w:rsidRPr="00000000">
        <w:rPr>
          <w:rtl w:val="0"/>
        </w:rPr>
        <w:t xml:space="preserve">.  </w:t>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tab/>
        <w:tab/>
        <w:tab/>
        <w:tab/>
        <w:tab/>
        <w:tab/>
      </w:r>
      <w:r w:rsidDel="00000000" w:rsidR="00000000" w:rsidRPr="00000000">
        <w:rPr>
          <w:b w:val="1"/>
          <w:bCs w:val="1"/>
          <w:rtl w:val="0"/>
        </w:rPr>
        <w:t xml:space="preserve">NAME OF NOTARY PUBLIC</w:t>
      </w:r>
      <w:r w:rsidDel="00000000" w:rsidR="00000000" w:rsidRPr="00000000">
        <w:rPr>
          <w:rtl w:val="0"/>
        </w:rPr>
      </w:r>
    </w:p>
    <w:p w:rsidR="00000000" w:rsidDel="00000000" w:rsidP="00000000" w:rsidRDefault="00000000" w:rsidRPr="00000000" w14:paraId="00000512">
      <w:pPr>
        <w:rPr/>
      </w:pPr>
      <w:r w:rsidDel="00000000" w:rsidR="00000000" w:rsidRPr="00000000">
        <w:rPr>
          <w:rtl w:val="0"/>
        </w:rPr>
        <w:tab/>
        <w:tab/>
        <w:tab/>
        <w:tab/>
        <w:tab/>
        <w:tab/>
        <w:t xml:space="preserve">Serial No. of Commission _______________</w:t>
      </w:r>
    </w:p>
    <w:p w:rsidR="00000000" w:rsidDel="00000000" w:rsidP="00000000" w:rsidRDefault="00000000" w:rsidRPr="00000000" w14:paraId="00000513">
      <w:pPr>
        <w:rPr/>
      </w:pPr>
      <w:r w:rsidDel="00000000" w:rsidR="00000000" w:rsidRPr="00000000">
        <w:rPr>
          <w:rtl w:val="0"/>
        </w:rPr>
        <w:tab/>
        <w:tab/>
        <w:tab/>
        <w:tab/>
        <w:tab/>
        <w:tab/>
        <w:t xml:space="preserve">Notary Public for _______ until __________</w:t>
      </w:r>
    </w:p>
    <w:p w:rsidR="00000000" w:rsidDel="00000000" w:rsidP="00000000" w:rsidRDefault="00000000" w:rsidRPr="00000000" w14:paraId="00000514">
      <w:pPr>
        <w:rPr/>
      </w:pPr>
      <w:r w:rsidDel="00000000" w:rsidR="00000000" w:rsidRPr="00000000">
        <w:rPr>
          <w:rtl w:val="0"/>
        </w:rPr>
        <w:tab/>
        <w:tab/>
        <w:tab/>
        <w:tab/>
        <w:tab/>
        <w:tab/>
        <w:t xml:space="preserve">Roll of Attorneys No. __________________</w:t>
      </w:r>
    </w:p>
    <w:p w:rsidR="00000000" w:rsidDel="00000000" w:rsidP="00000000" w:rsidRDefault="00000000" w:rsidRPr="00000000" w14:paraId="00000515">
      <w:pPr>
        <w:rPr/>
      </w:pPr>
      <w:r w:rsidDel="00000000" w:rsidR="00000000" w:rsidRPr="00000000">
        <w:rPr>
          <w:rtl w:val="0"/>
        </w:rPr>
        <w:tab/>
        <w:tab/>
        <w:tab/>
        <w:tab/>
        <w:tab/>
        <w:tab/>
        <w:t xml:space="preserve">PTR No. ______ </w:t>
      </w:r>
      <w:r w:rsidDel="00000000" w:rsidR="00000000" w:rsidRPr="00000000">
        <w:rPr>
          <w:i w:val="1"/>
          <w:iCs w:val="1"/>
          <w:rtl w:val="0"/>
        </w:rPr>
        <w:t xml:space="preserve">[date issued], [place issued]</w:t>
      </w:r>
      <w:r w:rsidDel="00000000" w:rsidR="00000000" w:rsidRPr="00000000">
        <w:rPr>
          <w:rtl w:val="0"/>
        </w:rPr>
      </w:r>
    </w:p>
    <w:p w:rsidR="00000000" w:rsidDel="00000000" w:rsidP="00000000" w:rsidRDefault="00000000" w:rsidRPr="00000000" w14:paraId="00000516">
      <w:pPr>
        <w:rPr/>
      </w:pPr>
      <w:r w:rsidDel="00000000" w:rsidR="00000000" w:rsidRPr="00000000">
        <w:rPr>
          <w:rtl w:val="0"/>
        </w:rPr>
        <w:tab/>
        <w:tab/>
        <w:tab/>
        <w:tab/>
        <w:tab/>
        <w:tab/>
        <w:t xml:space="preserve">IBP No. ______  </w:t>
      </w:r>
      <w:r w:rsidDel="00000000" w:rsidR="00000000" w:rsidRPr="00000000">
        <w:rPr>
          <w:i w:val="1"/>
          <w:iCs w:val="1"/>
          <w:rtl w:val="0"/>
        </w:rPr>
        <w:t xml:space="preserve">[date issued], [place issued]</w:t>
      </w: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t xml:space="preserve">Doc. No. _____</w:t>
      </w:r>
    </w:p>
    <w:p w:rsidR="00000000" w:rsidDel="00000000" w:rsidP="00000000" w:rsidRDefault="00000000" w:rsidRPr="00000000" w14:paraId="0000051B">
      <w:pPr>
        <w:rPr/>
      </w:pPr>
      <w:r w:rsidDel="00000000" w:rsidR="00000000" w:rsidRPr="00000000">
        <w:rPr>
          <w:rtl w:val="0"/>
        </w:rPr>
        <w:t xml:space="preserve">Page No. _____</w:t>
      </w:r>
    </w:p>
    <w:p w:rsidR="00000000" w:rsidDel="00000000" w:rsidP="00000000" w:rsidRDefault="00000000" w:rsidRPr="00000000" w14:paraId="0000051C">
      <w:pPr>
        <w:rPr/>
      </w:pPr>
      <w:r w:rsidDel="00000000" w:rsidR="00000000" w:rsidRPr="00000000">
        <w:rPr>
          <w:rtl w:val="0"/>
        </w:rPr>
        <w:t xml:space="preserve">Book No. _____</w:t>
      </w:r>
    </w:p>
    <w:p w:rsidR="00000000" w:rsidDel="00000000" w:rsidP="00000000" w:rsidRDefault="00000000" w:rsidRPr="00000000" w14:paraId="0000051D">
      <w:pPr>
        <w:ind w:left="720" w:hanging="720"/>
        <w:rPr/>
      </w:pPr>
      <w:r w:rsidDel="00000000" w:rsidR="00000000" w:rsidRPr="00000000">
        <w:rPr>
          <w:rtl w:val="0"/>
        </w:rPr>
        <w:t xml:space="preserve">Series of _____</w:t>
      </w:r>
    </w:p>
    <w:p w:rsidR="00000000" w:rsidDel="00000000" w:rsidP="00000000" w:rsidRDefault="00000000" w:rsidRPr="00000000" w14:paraId="0000051E">
      <w:pPr>
        <w:ind w:left="720" w:hanging="720"/>
        <w:rPr/>
      </w:pPr>
      <w:r w:rsidDel="00000000" w:rsidR="00000000" w:rsidRPr="00000000">
        <w:rPr>
          <w:rtl w:val="0"/>
        </w:rPr>
      </w:r>
    </w:p>
    <w:p w:rsidR="00000000" w:rsidDel="00000000" w:rsidP="00000000" w:rsidRDefault="00000000" w:rsidRPr="00000000" w14:paraId="0000051F">
      <w:pPr>
        <w:rPr>
          <w:color w:val="000000"/>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sectPr>
      <w:headerReference r:id="rId57" w:type="default"/>
      <w:headerReference r:id="rId58" w:type="first"/>
      <w:headerReference r:id="rId59" w:type="even"/>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Calibri"/>
  <w:font w:name="Times New Roman"/>
  <w:font w:name="Tahoma">
    <w:embedRegular w:fontKey="{00000000-0000-0000-0000-000000000000}" r:id="rId1" w:subsetted="0"/>
    <w:embedBold w:fontKey="{00000000-0000-0000-0000-000000000000}" r:id="rId2" w:subsetted="0"/>
  </w:font>
  <w:font w:name="Times"/>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1">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2">
    <w:pPr>
      <w:ind w:right="360"/>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1">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2">
    <w:pPr>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3">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4">
    <w:pPr>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5">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7">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3">
    <w:pPr>
      <w:jc w:val="cente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4">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5">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7">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9">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B">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D">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5E">
    <w:pPr>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F">
    <w:pPr>
      <w:jc w:val="center"/>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29">
      <w:pPr>
        <w:keepNext w:val="1"/>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52A">
      <w:pPr>
        <w:keepNext w:val="1"/>
        <w:pBdr>
          <w:top w:space="0" w:sz="0" w:val="nil"/>
          <w:left w:space="0" w:sz="0" w:val="nil"/>
          <w:bottom w:space="0" w:sz="0" w:val="nil"/>
          <w:right w:space="0" w:sz="0" w:val="nil"/>
          <w:between w:space="0" w:sz="0" w:val="nil"/>
        </w:pBdr>
        <w:spacing w:after="100" w:before="100" w:lineRule="auto"/>
        <w:rPr>
          <w:i w:val="1"/>
          <w:iCs w:val="1"/>
          <w:color w:val="000000"/>
          <w:sz w:val="20"/>
          <w:szCs w:val="20"/>
        </w:rPr>
      </w:pPr>
      <w:r w:rsidDel="00000000" w:rsidR="00000000" w:rsidRPr="00000000">
        <w:rPr>
          <w:rStyle w:val="FootnoteReference"/>
          <w:vertAlign w:val="superscript"/>
        </w:rPr>
        <w:footnoteRef/>
      </w:r>
      <w:r w:rsidDel="00000000" w:rsidR="00000000" w:rsidRPr="00000000">
        <w:rPr>
          <w:i w:val="1"/>
          <w:iCs w:val="1"/>
          <w:color w:val="000000"/>
          <w:sz w:val="20"/>
          <w:szCs w:val="20"/>
          <w:rtl w:val="0"/>
        </w:rPr>
        <w:t xml:space="preserve"> Select one and delete the other. Adopt the same instruction for similar terms throughout the document.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B">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9"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4">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5">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0"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32"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6">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1"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7">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8">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4"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9">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3"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A">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B">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6"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C">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5"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D">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C">
    <w:pPr>
      <w:pBdr>
        <w:top w:space="0" w:sz="0" w:val="nil"/>
        <w:left w:space="0" w:sz="0" w:val="nil"/>
        <w:bottom w:space="0" w:sz="0" w:val="nil"/>
        <w:right w:space="0" w:sz="0" w:val="nil"/>
        <w:between w:space="0" w:sz="0" w:val="nil"/>
      </w:pBdr>
      <w:rPr>
        <w:color w:val="000000"/>
      </w:rPr>
    </w:pPr>
    <w:r w:rsidDel="00000000" w:rsidR="00000000" w:rsidRPr="00000000">
      <w:rPr>
        <w:color w:val="000000"/>
        <w:sz w:val="18"/>
        <w:szCs w:val="18"/>
        <w:rtl w:val="0"/>
      </w:rPr>
      <w:t xml:space="preserve">                                                                                                                                        </w:t>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E">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8"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F">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7"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39"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0">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1">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21"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0"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2">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23"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2"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3">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25"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4"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5">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27"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6"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6">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7">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29"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8"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D">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7"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8">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0"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12"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9">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A">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1"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14"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B">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3"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16"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C">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D">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5"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18"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E">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7"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F">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0">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9"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E">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F">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8"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0">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3"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4"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1">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2">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1"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2"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3">
    <w:pPr>
      <w:pBdr>
        <w:top w:space="0" w:sz="0" w:val="nil"/>
        <w:left w:space="0" w:sz="0" w:val="nil"/>
        <w:bottom w:space="0" w:sz="0" w:val="nil"/>
        <w:right w:space="0" w:sz="0" w:val="nil"/>
        <w:between w:space="0" w:sz="0" w:val="nil"/>
      </w:pBdr>
      <w:rPr>
        <w:color w:val="000000"/>
      </w:rPr>
    </w:pPr>
    <w:r w:rsidDel="00000000" w:rsidR="00000000" w:rsidRPr="00000000">
      <w:rPr>
        <w:color w:val="000000"/>
      </w:rPr>
      <w:pict>
        <v:shape id="PowerPlusWaterMarkObject5" style="position:absolute;width:690.0pt;height:146.0pt;rotation:315;z-index:-503316481;mso-position-horizontal-relative:left-margin-area;mso-position-horizontal:center;mso-position-vertical-relative:top-margin-area;mso-position-vertical:center;" fillcolor="#a5a5a5" stroked="f" type="#_x0000_t136">
          <v:fill angle="0" opacity="65536f"/>
          <v:textpath fitshape="t" string="Working Draft" style="font-family:&amp;quot;&quot;&amp;quot&quot;&amp;quot;;font-size:120.0pt;"/>
        </v:shape>
      </w:pict>
    </w:r>
    <w:r w:rsidDel="00000000" w:rsidR="00000000" w:rsidRPr="00000000">
      <w:rPr>
        <w:color w:val="000000"/>
      </w:rPr>
      <w:pict>
        <v:shape id="PowerPlusWaterMarkObject6" style="position:absolute;width:556.0pt;height:79.0pt;rotation:315;z-index:-503316481;mso-position-horizontal-relative:left-margin-area;mso-position-horizontal:center;mso-position-vertical-relative:top-margin-area;mso-position-vertical:center;" fillcolor="#c0c0c0" stroked="f" type="#_x0000_t136">
          <v:fill angle="0" opacity="32768f"/>
          <v:textpath fitshape="t" string="Working Draft"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cs="Times New Roman" w:eastAsia="Times New Roman" w:hAnsi="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2">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cs="Times New Roman" w:eastAsia="Times New Roman" w:hAnsi="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3">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cs="Times New Roman" w:eastAsia="Times New Roman" w:hAnsi="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4">
    <w:lvl w:ilvl="0">
      <w:start w:val="1"/>
      <w:numFmt w:val="decimal"/>
      <w:lvlText w:val="%1."/>
      <w:lvlJc w:val="left"/>
      <w:pPr>
        <w:ind w:left="720" w:hanging="360"/>
      </w:pPr>
      <w:rPr>
        <w:vertAlign w:val="baseline"/>
      </w:rPr>
    </w:lvl>
    <w:lvl w:ilvl="1">
      <w:start w:val="1"/>
      <w:numFmt w:val="decimal"/>
      <w:lvlText w:val="%1.%2"/>
      <w:lvlJc w:val="left"/>
      <w:pPr>
        <w:ind w:left="816" w:hanging="390.00000000000006"/>
      </w:pPr>
      <w:rPr>
        <w:vertAlign w:val="baseline"/>
      </w:rPr>
    </w:lvl>
    <w:lvl w:ilvl="2">
      <w:start w:val="1"/>
      <w:numFmt w:val="decimal"/>
      <w:lvlText w:val="%1.%2.%3"/>
      <w:lvlJc w:val="left"/>
      <w:pPr>
        <w:ind w:left="1212" w:hanging="720"/>
      </w:pPr>
      <w:rPr>
        <w:vertAlign w:val="baseline"/>
      </w:rPr>
    </w:lvl>
    <w:lvl w:ilvl="3">
      <w:start w:val="1"/>
      <w:numFmt w:val="decimal"/>
      <w:lvlText w:val="%1.%2.%3.%4"/>
      <w:lvlJc w:val="left"/>
      <w:pPr>
        <w:ind w:left="1278" w:hanging="720"/>
      </w:pPr>
      <w:rPr>
        <w:vertAlign w:val="baseline"/>
      </w:rPr>
    </w:lvl>
    <w:lvl w:ilvl="4">
      <w:start w:val="1"/>
      <w:numFmt w:val="lowerRoman"/>
      <w:lvlText w:val="(%5)"/>
      <w:lvlJc w:val="left"/>
      <w:pPr>
        <w:ind w:left="1704" w:hanging="1080"/>
      </w:pPr>
      <w:rPr>
        <w:rFonts w:ascii="Times New Roman" w:cs="Times New Roman" w:eastAsia="Times New Roman" w:hAnsi="Times New Roman"/>
        <w:vertAlign w:val="baseline"/>
      </w:rPr>
    </w:lvl>
    <w:lvl w:ilvl="5">
      <w:start w:val="1"/>
      <w:numFmt w:val="decimal"/>
      <w:lvlText w:val="%1.%2.%3.%4.%5.%6"/>
      <w:lvlJc w:val="left"/>
      <w:pPr>
        <w:ind w:left="1770" w:hanging="1080"/>
      </w:pPr>
      <w:rPr>
        <w:vertAlign w:val="baseline"/>
      </w:rPr>
    </w:lvl>
    <w:lvl w:ilvl="6">
      <w:start w:val="1"/>
      <w:numFmt w:val="decimal"/>
      <w:lvlText w:val="%1.%2.%3.%4.%5.%6.%7"/>
      <w:lvlJc w:val="left"/>
      <w:pPr>
        <w:ind w:left="2196" w:hanging="1440"/>
      </w:pPr>
      <w:rPr>
        <w:vertAlign w:val="baseline"/>
      </w:rPr>
    </w:lvl>
    <w:lvl w:ilvl="7">
      <w:start w:val="1"/>
      <w:numFmt w:val="decimal"/>
      <w:lvlText w:val="%1.%2.%3.%4.%5.%6.%7.%8"/>
      <w:lvlJc w:val="left"/>
      <w:pPr>
        <w:ind w:left="2262" w:hanging="1440"/>
      </w:pPr>
      <w:rPr>
        <w:vertAlign w:val="baseline"/>
      </w:rPr>
    </w:lvl>
    <w:lvl w:ilvl="8">
      <w:start w:val="1"/>
      <w:numFmt w:val="decimal"/>
      <w:lvlText w:val="%1.%2.%3.%4.%5.%6.%7.%8.%9"/>
      <w:lvlJc w:val="left"/>
      <w:pPr>
        <w:ind w:left="2688" w:hanging="1800"/>
      </w:pPr>
      <w:rPr>
        <w:vertAlign w:val="baseline"/>
      </w:rPr>
    </w:lvl>
  </w:abstractNum>
  <w:abstractNum w:abstractNumId="5">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cs="Times New Roman" w:eastAsia="Times New Roman" w:hAnsi="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6">
    <w:lvl w:ilvl="0">
      <w:start w:val="1"/>
      <w:numFmt w:val="decimal"/>
      <w:lvlText w:val=""/>
      <w:lvlJc w:val="left"/>
      <w:pPr>
        <w:ind w:left="0" w:hanging="360"/>
      </w:pPr>
      <w:rPr>
        <w:vertAlign w:val="baseline"/>
      </w:rPr>
    </w:lvl>
    <w:lvl w:ilvl="1">
      <w:start w:val="1"/>
      <w:numFmt w:val="decimal"/>
      <w:lvlText w:val="%2."/>
      <w:lvlJc w:val="left"/>
      <w:pPr>
        <w:ind w:left="720" w:hanging="720"/>
      </w:pPr>
      <w:rPr>
        <w:vertAlign w:val="baseline"/>
      </w:rPr>
    </w:lvl>
    <w:lvl w:ilvl="2">
      <w:start w:val="1"/>
      <w:numFmt w:val="decimal"/>
      <w:lvlText w:val="%2.%3."/>
      <w:lvlJc w:val="left"/>
      <w:pPr>
        <w:ind w:left="2070" w:hanging="720"/>
      </w:pPr>
      <w:rPr>
        <w:rFonts w:ascii="Times New Roman" w:cs="Times New Roman" w:eastAsia="Times New Roman" w:hAnsi="Times New Roman"/>
        <w:b w:val="0"/>
        <w:bCs w:val="0"/>
        <w:i w:val="0"/>
        <w:iCs w:val="0"/>
        <w:smallCaps w:val="0"/>
        <w:strike w:val="0"/>
        <w:u w:val="none"/>
        <w:vertAlign w:val="baseline"/>
      </w:rPr>
    </w:lvl>
    <w:lvl w:ilvl="3">
      <w:start w:val="1"/>
      <w:numFmt w:val="lowerLetter"/>
      <w:lvlText w:val="(%4)"/>
      <w:lvlJc w:val="left"/>
      <w:pPr>
        <w:ind w:left="2160" w:hanging="720"/>
      </w:pPr>
      <w:rPr>
        <w:b w:val="0"/>
        <w:bCs w:val="0"/>
        <w:vertAlign w:val="baseline"/>
      </w:rPr>
    </w:lvl>
    <w:lvl w:ilvl="4">
      <w:start w:val="1"/>
      <w:numFmt w:val="lowerRoman"/>
      <w:lvlText w:val="(%5)"/>
      <w:lvlJc w:val="left"/>
      <w:pPr>
        <w:ind w:left="2880" w:hanging="720"/>
      </w:pPr>
      <w:rPr>
        <w:vertAlign w:val="baseline"/>
      </w:rPr>
    </w:lvl>
    <w:lvl w:ilvl="5">
      <w:start w:val="1"/>
      <w:numFmt w:val="decimal"/>
      <w:lvlText w:val="(%5.%6)"/>
      <w:lvlJc w:val="left"/>
      <w:pPr>
        <w:ind w:left="3600" w:hanging="72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880" w:hanging="360"/>
      </w:pPr>
      <w:rPr>
        <w:vertAlign w:val="baseline"/>
      </w:rPr>
    </w:lvl>
  </w:abstractNum>
  <w:abstractNum w:abstractNumId="7">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PH"/>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240" w:before="240" w:lineRule="auto"/>
      <w:jc w:val="center"/>
    </w:pPr>
    <w:rPr>
      <w:b w:val="1"/>
      <w:bCs w:val="1"/>
      <w:i w:val="1"/>
      <w:i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spacing w:after="240" w:before="240" w:lineRule="auto"/>
      <w:jc w:val="center"/>
    </w:pPr>
    <w:rPr>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jc w:val="center"/>
    </w:pPr>
    <w:rPr>
      <w:rFonts w:ascii="Arial" w:cs="Arial" w:eastAsia="Arial" w:hAnsi="Arial"/>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9.xml"/><Relationship Id="rId42" Type="http://schemas.openxmlformats.org/officeDocument/2006/relationships/header" Target="header26.xml"/><Relationship Id="rId41" Type="http://schemas.openxmlformats.org/officeDocument/2006/relationships/header" Target="header25.xml"/><Relationship Id="rId44" Type="http://schemas.openxmlformats.org/officeDocument/2006/relationships/footer" Target="footer10.xml"/><Relationship Id="rId43" Type="http://schemas.openxmlformats.org/officeDocument/2006/relationships/header" Target="header24.xml"/><Relationship Id="rId46" Type="http://schemas.openxmlformats.org/officeDocument/2006/relationships/header" Target="header29.xml"/><Relationship Id="rId45" Type="http://schemas.openxmlformats.org/officeDocument/2006/relationships/header" Target="header2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footer" Target="footer11.xml"/><Relationship Id="rId47" Type="http://schemas.openxmlformats.org/officeDocument/2006/relationships/header" Target="header27.xml"/><Relationship Id="rId49" Type="http://schemas.openxmlformats.org/officeDocument/2006/relationships/header" Target="header3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 Id="rId31" Type="http://schemas.openxmlformats.org/officeDocument/2006/relationships/header" Target="header15.xml"/><Relationship Id="rId30" Type="http://schemas.openxmlformats.org/officeDocument/2006/relationships/header" Target="header17.xml"/><Relationship Id="rId33" Type="http://schemas.openxmlformats.org/officeDocument/2006/relationships/header" Target="header19.xml"/><Relationship Id="rId32" Type="http://schemas.openxmlformats.org/officeDocument/2006/relationships/footer" Target="footer7.xml"/><Relationship Id="rId35" Type="http://schemas.openxmlformats.org/officeDocument/2006/relationships/header" Target="header18.xml"/><Relationship Id="rId34" Type="http://schemas.openxmlformats.org/officeDocument/2006/relationships/header" Target="header20.xml"/><Relationship Id="rId37" Type="http://schemas.openxmlformats.org/officeDocument/2006/relationships/header" Target="header22.xml"/><Relationship Id="rId36" Type="http://schemas.openxmlformats.org/officeDocument/2006/relationships/footer" Target="footer8.xml"/><Relationship Id="rId39" Type="http://schemas.openxmlformats.org/officeDocument/2006/relationships/header" Target="header21.xml"/><Relationship Id="rId38" Type="http://schemas.openxmlformats.org/officeDocument/2006/relationships/header" Target="header23.xml"/><Relationship Id="rId20" Type="http://schemas.openxmlformats.org/officeDocument/2006/relationships/header" Target="header6.xml"/><Relationship Id="rId22" Type="http://schemas.openxmlformats.org/officeDocument/2006/relationships/header" Target="header10.xml"/><Relationship Id="rId21" Type="http://schemas.openxmlformats.org/officeDocument/2006/relationships/footer" Target="footer5.xml"/><Relationship Id="rId24" Type="http://schemas.openxmlformats.org/officeDocument/2006/relationships/header" Target="header9.xml"/><Relationship Id="rId23" Type="http://schemas.openxmlformats.org/officeDocument/2006/relationships/header" Target="header11.xml"/><Relationship Id="rId26" Type="http://schemas.openxmlformats.org/officeDocument/2006/relationships/header" Target="header14.xml"/><Relationship Id="rId25" Type="http://schemas.openxmlformats.org/officeDocument/2006/relationships/header" Target="header13.xml"/><Relationship Id="rId28" Type="http://schemas.openxmlformats.org/officeDocument/2006/relationships/footer" Target="footer6.xml"/><Relationship Id="rId27" Type="http://schemas.openxmlformats.org/officeDocument/2006/relationships/header" Target="header12.xml"/><Relationship Id="rId29" Type="http://schemas.openxmlformats.org/officeDocument/2006/relationships/header" Target="header16.xml"/><Relationship Id="rId51" Type="http://schemas.openxmlformats.org/officeDocument/2006/relationships/header" Target="header30.xml"/><Relationship Id="rId50" Type="http://schemas.openxmlformats.org/officeDocument/2006/relationships/header" Target="header32.xml"/><Relationship Id="rId53" Type="http://schemas.openxmlformats.org/officeDocument/2006/relationships/header" Target="header34.xml"/><Relationship Id="rId52" Type="http://schemas.openxmlformats.org/officeDocument/2006/relationships/footer" Target="footer12.xml"/><Relationship Id="rId11" Type="http://schemas.openxmlformats.org/officeDocument/2006/relationships/footer" Target="footer1.xml"/><Relationship Id="rId55" Type="http://schemas.openxmlformats.org/officeDocument/2006/relationships/header" Target="header33.xml"/><Relationship Id="rId10" Type="http://schemas.openxmlformats.org/officeDocument/2006/relationships/footer" Target="footer2.xml"/><Relationship Id="rId54" Type="http://schemas.openxmlformats.org/officeDocument/2006/relationships/header" Target="header35.xml"/><Relationship Id="rId13" Type="http://schemas.openxmlformats.org/officeDocument/2006/relationships/header" Target="header5.xml"/><Relationship Id="rId57" Type="http://schemas.openxmlformats.org/officeDocument/2006/relationships/header" Target="header37.xml"/><Relationship Id="rId12" Type="http://schemas.openxmlformats.org/officeDocument/2006/relationships/header" Target="header4.xml"/><Relationship Id="rId56" Type="http://schemas.openxmlformats.org/officeDocument/2006/relationships/footer" Target="footer13.xml"/><Relationship Id="rId15" Type="http://schemas.openxmlformats.org/officeDocument/2006/relationships/footer" Target="footer3.xml"/><Relationship Id="rId59" Type="http://schemas.openxmlformats.org/officeDocument/2006/relationships/header" Target="header36.xml"/><Relationship Id="rId14" Type="http://schemas.openxmlformats.org/officeDocument/2006/relationships/header" Target="header3.xml"/><Relationship Id="rId58" Type="http://schemas.openxmlformats.org/officeDocument/2006/relationships/header" Target="header38.xml"/><Relationship Id="rId17" Type="http://schemas.openxmlformats.org/officeDocument/2006/relationships/footer" Target="footer4.xml"/><Relationship Id="rId16" Type="http://schemas.openxmlformats.org/officeDocument/2006/relationships/hyperlink" Target="mailto:acb-bac@aseanbiodiversity.org" TargetMode="External"/><Relationship Id="rId19" Type="http://schemas.openxmlformats.org/officeDocument/2006/relationships/header" Target="header8.xml"/><Relationship Id="rId18" Type="http://schemas.openxmlformats.org/officeDocument/2006/relationships/header" Target="header7.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Qn5Xm9EML/QLQUkDgmaeA/Hw==">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